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723" w:rsidRPr="00767FD1" w:rsidRDefault="00056723" w:rsidP="00056723">
      <w:pPr>
        <w:spacing w:after="0" w:line="276" w:lineRule="auto"/>
        <w:rPr>
          <w:rFonts w:cstheme="minorHAnsi"/>
          <w:b/>
          <w:bCs/>
        </w:rPr>
      </w:pPr>
      <w:r w:rsidRPr="00767FD1">
        <w:rPr>
          <w:rFonts w:cstheme="minorHAnsi"/>
          <w:b/>
          <w:bCs/>
        </w:rPr>
        <w:t>GÜNLÜK PLAN</w:t>
      </w:r>
    </w:p>
    <w:p w:rsidR="00056723" w:rsidRPr="00767FD1" w:rsidRDefault="00056723" w:rsidP="00056723">
      <w:pPr>
        <w:spacing w:after="0" w:line="276" w:lineRule="auto"/>
        <w:rPr>
          <w:rFonts w:cstheme="minorHAnsi"/>
          <w:b/>
          <w:bCs/>
        </w:rPr>
      </w:pPr>
      <w:bookmarkStart w:id="0" w:name="_GoBack"/>
      <w:bookmarkEnd w:id="0"/>
    </w:p>
    <w:p w:rsidR="00056723" w:rsidRPr="00767FD1" w:rsidRDefault="00056723" w:rsidP="00056723">
      <w:pPr>
        <w:spacing w:after="0" w:line="276" w:lineRule="auto"/>
        <w:rPr>
          <w:rFonts w:cstheme="minorHAnsi"/>
          <w:b/>
          <w:bCs/>
        </w:rPr>
      </w:pPr>
      <w:r w:rsidRPr="00767FD1">
        <w:rPr>
          <w:rFonts w:cstheme="minorHAnsi"/>
          <w:b/>
          <w:bCs/>
        </w:rPr>
        <w:t>Tarih:</w:t>
      </w:r>
    </w:p>
    <w:p w:rsidR="00056723" w:rsidRPr="00767FD1" w:rsidRDefault="00056723" w:rsidP="00056723">
      <w:pPr>
        <w:spacing w:after="0" w:line="276" w:lineRule="auto"/>
        <w:rPr>
          <w:rFonts w:cstheme="minorHAnsi"/>
          <w:b/>
          <w:bCs/>
        </w:rPr>
      </w:pPr>
      <w:r w:rsidRPr="00767FD1">
        <w:rPr>
          <w:rFonts w:cstheme="minorHAnsi"/>
          <w:b/>
          <w:bCs/>
        </w:rPr>
        <w:t>Okulun Adı:</w:t>
      </w:r>
    </w:p>
    <w:p w:rsidR="00056723" w:rsidRPr="00767FD1" w:rsidRDefault="00056723" w:rsidP="00056723">
      <w:pPr>
        <w:spacing w:after="0" w:line="276" w:lineRule="auto"/>
        <w:rPr>
          <w:rFonts w:cstheme="minorHAnsi"/>
          <w:b/>
          <w:bCs/>
        </w:rPr>
      </w:pPr>
      <w:r w:rsidRPr="00767FD1">
        <w:rPr>
          <w:rFonts w:cstheme="minorHAnsi"/>
          <w:b/>
          <w:bCs/>
        </w:rPr>
        <w:t xml:space="preserve">Yaş Grubu: </w:t>
      </w:r>
      <w:r w:rsidRPr="00767FD1">
        <w:rPr>
          <w:rFonts w:cstheme="minorHAnsi"/>
        </w:rPr>
        <w:t>60</w:t>
      </w:r>
      <w:r w:rsidR="005E6C93" w:rsidRPr="00767FD1">
        <w:rPr>
          <w:rFonts w:cstheme="minorHAnsi"/>
        </w:rPr>
        <w:t xml:space="preserve"> </w:t>
      </w:r>
      <w:r w:rsidRPr="00767FD1">
        <w:rPr>
          <w:rFonts w:cstheme="minorHAnsi"/>
        </w:rPr>
        <w:t>Ay</w:t>
      </w:r>
      <w:r w:rsidR="005E6C93" w:rsidRPr="00767FD1">
        <w:rPr>
          <w:rFonts w:cstheme="minorHAnsi"/>
        </w:rPr>
        <w:t xml:space="preserve"> ve Üzeri</w:t>
      </w:r>
    </w:p>
    <w:p w:rsidR="00056723" w:rsidRPr="00767FD1" w:rsidRDefault="00056723" w:rsidP="00056723">
      <w:pPr>
        <w:spacing w:after="0" w:line="276" w:lineRule="auto"/>
        <w:rPr>
          <w:rFonts w:cstheme="minorHAnsi"/>
          <w:b/>
          <w:bCs/>
        </w:rPr>
      </w:pPr>
      <w:r w:rsidRPr="00767FD1">
        <w:rPr>
          <w:rFonts w:cstheme="minorHAnsi"/>
          <w:b/>
          <w:bCs/>
        </w:rPr>
        <w:t>Öğretmenin Adı:</w:t>
      </w:r>
    </w:p>
    <w:p w:rsidR="00056723" w:rsidRPr="00767FD1" w:rsidRDefault="00056723" w:rsidP="00056723">
      <w:pPr>
        <w:spacing w:after="0" w:line="276" w:lineRule="auto"/>
        <w:rPr>
          <w:rFonts w:cstheme="minorHAnsi"/>
        </w:rPr>
      </w:pPr>
    </w:p>
    <w:p w:rsidR="00056723" w:rsidRPr="00767FD1" w:rsidRDefault="00056723" w:rsidP="00056723">
      <w:pPr>
        <w:spacing w:after="0" w:line="276" w:lineRule="auto"/>
        <w:rPr>
          <w:rFonts w:cstheme="minorHAnsi"/>
          <w:b/>
          <w:bCs/>
        </w:rPr>
      </w:pPr>
      <w:r w:rsidRPr="00767FD1">
        <w:rPr>
          <w:rFonts w:cstheme="minorHAnsi"/>
          <w:b/>
          <w:bCs/>
        </w:rPr>
        <w:t>KAZANIM VE GÖSTERGELER</w:t>
      </w:r>
    </w:p>
    <w:p w:rsidR="00056723" w:rsidRPr="00767FD1" w:rsidRDefault="00056723" w:rsidP="00056723">
      <w:pPr>
        <w:spacing w:after="0" w:line="276" w:lineRule="auto"/>
        <w:rPr>
          <w:rFonts w:cstheme="minorHAnsi"/>
        </w:rPr>
      </w:pPr>
    </w:p>
    <w:p w:rsidR="00056723" w:rsidRPr="00767FD1" w:rsidRDefault="00056723" w:rsidP="00056723">
      <w:pPr>
        <w:spacing w:after="0" w:line="276" w:lineRule="auto"/>
        <w:rPr>
          <w:rFonts w:cstheme="minorHAnsi"/>
        </w:rPr>
      </w:pPr>
      <w:r w:rsidRPr="00767FD1">
        <w:rPr>
          <w:rFonts w:cstheme="minorHAnsi"/>
        </w:rPr>
        <w:t>BİLİŞSEL GELİŞİM</w:t>
      </w:r>
    </w:p>
    <w:p w:rsidR="00767FD1" w:rsidRPr="00767FD1" w:rsidRDefault="00767FD1" w:rsidP="00767FD1">
      <w:pPr>
        <w:spacing w:after="0"/>
        <w:rPr>
          <w:rFonts w:cstheme="minorHAnsi"/>
          <w:b/>
        </w:rPr>
      </w:pPr>
      <w:r w:rsidRPr="00767FD1">
        <w:rPr>
          <w:rFonts w:cstheme="minorHAnsi"/>
          <w:b/>
        </w:rPr>
        <w:t>Kazanım 2. Nesnelerin/varlıkların özelliklerini açıklar.</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Nesneleri/varlıkları inceler. </w:t>
      </w:r>
    </w:p>
    <w:p w:rsidR="00767FD1" w:rsidRPr="00767FD1" w:rsidRDefault="00767FD1" w:rsidP="00767FD1">
      <w:pPr>
        <w:spacing w:after="0"/>
        <w:rPr>
          <w:rFonts w:cstheme="minorHAnsi"/>
        </w:rPr>
      </w:pPr>
      <w:r w:rsidRPr="00767FD1">
        <w:rPr>
          <w:rFonts w:cstheme="minorHAnsi"/>
        </w:rPr>
        <w:t>Nesnelerin/varlıkların fiziksel özelliklerini betimler.</w:t>
      </w:r>
    </w:p>
    <w:p w:rsidR="00767FD1" w:rsidRPr="00767FD1" w:rsidRDefault="00767FD1" w:rsidP="00767FD1">
      <w:pPr>
        <w:spacing w:after="0"/>
        <w:rPr>
          <w:rFonts w:cstheme="minorHAnsi"/>
        </w:rPr>
      </w:pPr>
      <w:r w:rsidRPr="00767FD1">
        <w:rPr>
          <w:rFonts w:cstheme="minorHAnsi"/>
        </w:rPr>
        <w:t xml:space="preserve">Nesnelerin/varlıkların işlevsel özelliklerini betimler. </w:t>
      </w:r>
    </w:p>
    <w:p w:rsidR="00767FD1" w:rsidRPr="00767FD1" w:rsidRDefault="00767FD1" w:rsidP="00767FD1">
      <w:pPr>
        <w:spacing w:after="0"/>
        <w:rPr>
          <w:rFonts w:cstheme="minorHAnsi"/>
        </w:rPr>
      </w:pPr>
      <w:r w:rsidRPr="00767FD1">
        <w:rPr>
          <w:rFonts w:cstheme="minorHAnsi"/>
        </w:rPr>
        <w:t>Nesnelerin/varlıkların benzer yönlerine örnekler verir.</w:t>
      </w:r>
    </w:p>
    <w:p w:rsidR="00767FD1" w:rsidRPr="00767FD1" w:rsidRDefault="00767FD1" w:rsidP="00767FD1">
      <w:pPr>
        <w:spacing w:after="0"/>
        <w:rPr>
          <w:rFonts w:cstheme="minorHAnsi"/>
        </w:rPr>
      </w:pPr>
      <w:r w:rsidRPr="00767FD1">
        <w:rPr>
          <w:rFonts w:cstheme="minorHAnsi"/>
        </w:rPr>
        <w:t>Nesnelerin/varlıkların farklı yönlerine örnekler verir.</w:t>
      </w:r>
    </w:p>
    <w:p w:rsidR="00767FD1" w:rsidRPr="00767FD1" w:rsidRDefault="00767FD1" w:rsidP="00767FD1">
      <w:pPr>
        <w:spacing w:after="0"/>
        <w:rPr>
          <w:rFonts w:cstheme="minorHAnsi"/>
          <w:b/>
        </w:rPr>
      </w:pPr>
      <w:r w:rsidRPr="00767FD1">
        <w:rPr>
          <w:rFonts w:cstheme="minorHAnsi"/>
          <w:b/>
        </w:rPr>
        <w:t xml:space="preserve">Kazanım 7. Nesne/varlık/olayları çeşitli özelliklerine göre düzenler. </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Nesne/varlık/olayları çeşitli özelliklerine göre karşılaştırır. </w:t>
      </w:r>
    </w:p>
    <w:p w:rsidR="00767FD1" w:rsidRPr="00767FD1" w:rsidRDefault="00767FD1" w:rsidP="00767FD1">
      <w:pPr>
        <w:spacing w:after="0"/>
        <w:rPr>
          <w:rFonts w:cstheme="minorHAnsi"/>
        </w:rPr>
      </w:pPr>
      <w:r w:rsidRPr="00767FD1">
        <w:rPr>
          <w:rFonts w:cstheme="minorHAnsi"/>
        </w:rPr>
        <w:t xml:space="preserve">Nesne/varlık/olayları çeşitli özelliklerine göre sınıflandırır. </w:t>
      </w:r>
    </w:p>
    <w:p w:rsidR="00767FD1" w:rsidRPr="00767FD1" w:rsidRDefault="00767FD1" w:rsidP="00767FD1">
      <w:pPr>
        <w:spacing w:after="0"/>
        <w:rPr>
          <w:rFonts w:cstheme="minorHAnsi"/>
          <w:b/>
        </w:rPr>
      </w:pPr>
      <w:r w:rsidRPr="00767FD1">
        <w:rPr>
          <w:rFonts w:cstheme="minorHAnsi"/>
          <w:b/>
        </w:rPr>
        <w:t xml:space="preserve">Kazanım 14. Zamanla ilgili kavramları günlük yaşamdaki olaylarla ilişkili olarak kullanır. </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Zaman ile ilgili basit kavramların anlamını açıklar. </w:t>
      </w:r>
    </w:p>
    <w:p w:rsidR="00767FD1" w:rsidRPr="00767FD1" w:rsidRDefault="00767FD1" w:rsidP="00767FD1">
      <w:pPr>
        <w:spacing w:after="0"/>
        <w:rPr>
          <w:rFonts w:cstheme="minorHAnsi"/>
          <w:b/>
        </w:rPr>
      </w:pPr>
      <w:r w:rsidRPr="00767FD1">
        <w:rPr>
          <w:rFonts w:cstheme="minorHAnsi"/>
          <w:b/>
        </w:rPr>
        <w:t xml:space="preserve">Kazanım 18. Etkinliğe/göreve ilişkin görsel/sözel yönergeleri yerine getirir. </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Verilen tek yönergeyi hatırlar. </w:t>
      </w:r>
    </w:p>
    <w:p w:rsidR="00767FD1" w:rsidRPr="00767FD1" w:rsidRDefault="00767FD1" w:rsidP="00767FD1">
      <w:pPr>
        <w:spacing w:after="0"/>
        <w:rPr>
          <w:rFonts w:cstheme="minorHAnsi"/>
        </w:rPr>
      </w:pPr>
      <w:r w:rsidRPr="00767FD1">
        <w:rPr>
          <w:rFonts w:cstheme="minorHAnsi"/>
        </w:rPr>
        <w:t xml:space="preserve">Etkinlik sırasında yapılması gerekenleri hatırlar. </w:t>
      </w:r>
    </w:p>
    <w:p w:rsidR="00767FD1" w:rsidRPr="00767FD1" w:rsidRDefault="00767FD1" w:rsidP="00767FD1">
      <w:pPr>
        <w:spacing w:after="0"/>
        <w:rPr>
          <w:rFonts w:cstheme="minorHAnsi"/>
        </w:rPr>
      </w:pPr>
      <w:r w:rsidRPr="00767FD1">
        <w:rPr>
          <w:rFonts w:cstheme="minorHAnsi"/>
        </w:rPr>
        <w:t>Yapılışı gösterilmeyen görsel/sözel yönergeleri uygular.</w:t>
      </w:r>
    </w:p>
    <w:p w:rsidR="00767FD1" w:rsidRPr="00767FD1" w:rsidRDefault="00767FD1" w:rsidP="00767FD1">
      <w:pPr>
        <w:spacing w:after="0"/>
        <w:rPr>
          <w:rFonts w:cstheme="minorHAnsi"/>
          <w:b/>
        </w:rPr>
      </w:pPr>
      <w:r w:rsidRPr="00767FD1">
        <w:rPr>
          <w:rFonts w:cstheme="minorHAnsi"/>
          <w:b/>
        </w:rPr>
        <w:t xml:space="preserve">Kazanım 26. Merak ettiği olay/durumları sorgular. </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Merak ettiği konuya ilişkin gözlem yapar. </w:t>
      </w:r>
    </w:p>
    <w:p w:rsidR="00767FD1" w:rsidRPr="00767FD1" w:rsidRDefault="00767FD1" w:rsidP="00767FD1">
      <w:pPr>
        <w:spacing w:after="0"/>
        <w:rPr>
          <w:rFonts w:cstheme="minorHAnsi"/>
        </w:rPr>
      </w:pPr>
      <w:r w:rsidRPr="00767FD1">
        <w:rPr>
          <w:rFonts w:cstheme="minorHAnsi"/>
        </w:rPr>
        <w:t xml:space="preserve">Merak ettiklerine ilişkin sorular sorar. </w:t>
      </w:r>
    </w:p>
    <w:p w:rsidR="00056723" w:rsidRPr="00767FD1" w:rsidRDefault="00056723" w:rsidP="00056723">
      <w:pPr>
        <w:spacing w:after="0" w:line="276" w:lineRule="auto"/>
        <w:rPr>
          <w:rFonts w:cstheme="minorHAnsi"/>
        </w:rPr>
      </w:pPr>
    </w:p>
    <w:p w:rsidR="00056723" w:rsidRPr="00767FD1" w:rsidRDefault="00056723" w:rsidP="00056723">
      <w:pPr>
        <w:spacing w:after="0" w:line="276" w:lineRule="auto"/>
        <w:rPr>
          <w:rFonts w:cstheme="minorHAnsi"/>
        </w:rPr>
      </w:pPr>
      <w:r w:rsidRPr="00767FD1">
        <w:rPr>
          <w:rFonts w:cstheme="minorHAnsi"/>
        </w:rPr>
        <w:t>DİL GELİŞİMİ</w:t>
      </w:r>
    </w:p>
    <w:p w:rsidR="00767FD1" w:rsidRPr="00767FD1" w:rsidRDefault="00767FD1" w:rsidP="00767FD1">
      <w:pPr>
        <w:spacing w:after="0"/>
        <w:rPr>
          <w:rFonts w:cstheme="minorHAnsi"/>
          <w:b/>
        </w:rPr>
      </w:pPr>
      <w:r w:rsidRPr="00767FD1">
        <w:rPr>
          <w:rFonts w:cstheme="minorHAnsi"/>
          <w:b/>
        </w:rPr>
        <w:t xml:space="preserve">Kazanım 7. Dinlediklerinin/izlediklerinin anlamını yorumlar. </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Dinlediklerini/izlediklerini başkalarına açıklar. </w:t>
      </w:r>
    </w:p>
    <w:p w:rsidR="00767FD1" w:rsidRPr="00767FD1" w:rsidRDefault="00767FD1" w:rsidP="00767FD1">
      <w:pPr>
        <w:spacing w:after="0"/>
        <w:rPr>
          <w:rFonts w:cstheme="minorHAnsi"/>
        </w:rPr>
      </w:pPr>
      <w:r w:rsidRPr="00767FD1">
        <w:rPr>
          <w:rFonts w:cstheme="minorHAnsi"/>
        </w:rPr>
        <w:t xml:space="preserve">Dinledikleriyle/izledikleriyle ilgili sorulara yanıt verir. </w:t>
      </w:r>
    </w:p>
    <w:p w:rsidR="00767FD1" w:rsidRPr="00767FD1" w:rsidRDefault="00767FD1" w:rsidP="00767FD1">
      <w:pPr>
        <w:spacing w:after="0"/>
        <w:rPr>
          <w:rFonts w:cstheme="minorHAnsi"/>
        </w:rPr>
      </w:pPr>
      <w:r w:rsidRPr="00767FD1">
        <w:rPr>
          <w:rFonts w:cstheme="minorHAnsi"/>
        </w:rPr>
        <w:t xml:space="preserve">Dinledikleri/izledikleri ile ilgili sorular sorar. </w:t>
      </w:r>
    </w:p>
    <w:p w:rsidR="00767FD1" w:rsidRPr="00767FD1" w:rsidRDefault="00767FD1" w:rsidP="00767FD1">
      <w:pPr>
        <w:spacing w:after="0"/>
        <w:rPr>
          <w:rFonts w:cstheme="minorHAnsi"/>
        </w:rPr>
      </w:pPr>
      <w:r w:rsidRPr="00767FD1">
        <w:rPr>
          <w:rFonts w:cstheme="minorHAnsi"/>
        </w:rPr>
        <w:t xml:space="preserve">Dinlediklerini/izlediklerini yaşamıyla ilişkilendirir. </w:t>
      </w:r>
    </w:p>
    <w:p w:rsidR="00767FD1" w:rsidRPr="00767FD1" w:rsidRDefault="00767FD1" w:rsidP="00767FD1">
      <w:pPr>
        <w:spacing w:after="0"/>
        <w:rPr>
          <w:rFonts w:cstheme="minorHAnsi"/>
        </w:rPr>
      </w:pPr>
      <w:r w:rsidRPr="00767FD1">
        <w:rPr>
          <w:rFonts w:cstheme="minorHAnsi"/>
        </w:rPr>
        <w:t>Dinlediklerini/izlediklerini çeşitli yollarla sergiler.</w:t>
      </w:r>
    </w:p>
    <w:p w:rsidR="00056723" w:rsidRPr="00767FD1" w:rsidRDefault="00056723" w:rsidP="00056723">
      <w:pPr>
        <w:spacing w:after="0" w:line="276" w:lineRule="auto"/>
        <w:rPr>
          <w:rFonts w:cstheme="minorHAnsi"/>
        </w:rPr>
      </w:pPr>
    </w:p>
    <w:p w:rsidR="00056723" w:rsidRPr="00767FD1" w:rsidRDefault="00056723" w:rsidP="00056723">
      <w:pPr>
        <w:spacing w:after="0" w:line="276" w:lineRule="auto"/>
        <w:rPr>
          <w:rFonts w:cstheme="minorHAnsi"/>
        </w:rPr>
      </w:pPr>
      <w:r w:rsidRPr="00767FD1">
        <w:rPr>
          <w:rFonts w:cstheme="minorHAnsi"/>
        </w:rPr>
        <w:t>FİZİKSEL GELİŞİM VE SAĞLIK</w:t>
      </w:r>
    </w:p>
    <w:p w:rsidR="00767FD1" w:rsidRPr="00767FD1" w:rsidRDefault="00767FD1" w:rsidP="00767FD1">
      <w:pPr>
        <w:spacing w:after="0"/>
        <w:rPr>
          <w:rFonts w:cstheme="minorHAnsi"/>
          <w:b/>
        </w:rPr>
      </w:pPr>
      <w:r w:rsidRPr="00767FD1">
        <w:rPr>
          <w:rFonts w:cstheme="minorHAnsi"/>
          <w:b/>
        </w:rPr>
        <w:t xml:space="preserve">Kazanım 1. Bedenini fark eder. </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Bedenini/beden bölümlerini işlevine uygun olarak kullanır. </w:t>
      </w:r>
    </w:p>
    <w:p w:rsidR="00767FD1" w:rsidRPr="00767FD1" w:rsidRDefault="00767FD1" w:rsidP="00767FD1">
      <w:pPr>
        <w:spacing w:after="0"/>
        <w:rPr>
          <w:rFonts w:cstheme="minorHAnsi"/>
        </w:rPr>
      </w:pPr>
      <w:r w:rsidRPr="00767FD1">
        <w:rPr>
          <w:rFonts w:cstheme="minorHAnsi"/>
        </w:rPr>
        <w:t xml:space="preserve">Beden bölümlerini farklı amaçlara uygun olarak koordineli kullanır. </w:t>
      </w:r>
    </w:p>
    <w:p w:rsidR="00767FD1" w:rsidRPr="00767FD1" w:rsidRDefault="00767FD1" w:rsidP="00767FD1">
      <w:pPr>
        <w:spacing w:after="0"/>
        <w:rPr>
          <w:rFonts w:cstheme="minorHAnsi"/>
        </w:rPr>
      </w:pPr>
      <w:r w:rsidRPr="00767FD1">
        <w:rPr>
          <w:rFonts w:cstheme="minorHAnsi"/>
        </w:rPr>
        <w:t xml:space="preserve">Nesne/varlıklara göre beden pozisyonunu belirler. </w:t>
      </w:r>
    </w:p>
    <w:p w:rsidR="00767FD1" w:rsidRPr="00767FD1" w:rsidRDefault="00767FD1" w:rsidP="00767FD1">
      <w:pPr>
        <w:spacing w:after="0"/>
        <w:rPr>
          <w:rFonts w:cstheme="minorHAnsi"/>
        </w:rPr>
      </w:pPr>
      <w:r w:rsidRPr="00767FD1">
        <w:rPr>
          <w:rFonts w:cstheme="minorHAnsi"/>
        </w:rPr>
        <w:t xml:space="preserve">Bedeninin/beden bölümlerinin pozisyonunu açıklar. </w:t>
      </w:r>
    </w:p>
    <w:p w:rsidR="00767FD1" w:rsidRPr="00767FD1" w:rsidRDefault="00767FD1" w:rsidP="00767FD1">
      <w:pPr>
        <w:spacing w:after="0"/>
        <w:rPr>
          <w:rFonts w:cstheme="minorHAnsi"/>
        </w:rPr>
      </w:pPr>
      <w:r w:rsidRPr="00767FD1">
        <w:rPr>
          <w:rFonts w:cstheme="minorHAnsi"/>
        </w:rPr>
        <w:t>Farklı duruş pozisyonları sergiler.</w:t>
      </w:r>
    </w:p>
    <w:p w:rsidR="00767FD1" w:rsidRPr="00767FD1" w:rsidRDefault="00767FD1" w:rsidP="00767FD1">
      <w:pPr>
        <w:spacing w:after="0"/>
        <w:rPr>
          <w:rFonts w:cstheme="minorHAnsi"/>
          <w:b/>
        </w:rPr>
      </w:pPr>
      <w:r w:rsidRPr="00767FD1">
        <w:rPr>
          <w:rFonts w:cstheme="minorHAnsi"/>
          <w:b/>
        </w:rPr>
        <w:t xml:space="preserve">Kazanım 2. Büyük kaslarını koordineli kullanır. </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Farklı yönde/formda/hızda yürür. </w:t>
      </w:r>
    </w:p>
    <w:p w:rsidR="00056723" w:rsidRPr="00767FD1" w:rsidRDefault="00767FD1" w:rsidP="00767FD1">
      <w:pPr>
        <w:spacing w:after="0"/>
        <w:rPr>
          <w:rFonts w:cstheme="minorHAnsi"/>
        </w:rPr>
      </w:pPr>
      <w:r w:rsidRPr="00767FD1">
        <w:rPr>
          <w:rFonts w:cstheme="minorHAnsi"/>
        </w:rPr>
        <w:t>Bir hareketten diğerine seri bir şekilde geçiş yapar</w:t>
      </w:r>
    </w:p>
    <w:p w:rsidR="00767FD1" w:rsidRPr="00767FD1" w:rsidRDefault="00767FD1" w:rsidP="00767FD1">
      <w:pPr>
        <w:spacing w:after="0"/>
        <w:rPr>
          <w:rFonts w:cstheme="minorHAnsi"/>
        </w:rPr>
      </w:pPr>
    </w:p>
    <w:p w:rsidR="00056723" w:rsidRPr="00767FD1" w:rsidRDefault="00056723" w:rsidP="00056723">
      <w:pPr>
        <w:spacing w:after="0" w:line="276" w:lineRule="auto"/>
        <w:rPr>
          <w:rFonts w:cstheme="minorHAnsi"/>
        </w:rPr>
      </w:pPr>
      <w:r w:rsidRPr="00767FD1">
        <w:rPr>
          <w:rFonts w:cstheme="minorHAnsi"/>
        </w:rPr>
        <w:t xml:space="preserve">SOSYAL DUYGUSAL GELİŞİM VE DEĞERLER </w:t>
      </w:r>
    </w:p>
    <w:p w:rsidR="00767FD1" w:rsidRPr="00767FD1" w:rsidRDefault="00767FD1" w:rsidP="00767FD1">
      <w:pPr>
        <w:spacing w:after="0"/>
        <w:rPr>
          <w:rFonts w:cstheme="minorHAnsi"/>
          <w:b/>
        </w:rPr>
      </w:pPr>
      <w:r w:rsidRPr="00767FD1">
        <w:rPr>
          <w:rFonts w:cstheme="minorHAnsi"/>
          <w:b/>
        </w:rPr>
        <w:t xml:space="preserve">Kazanım 4. Bir işi/görevi başarmak için kararlılık gösterir. </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Yaptığı işe kendini verir. </w:t>
      </w:r>
    </w:p>
    <w:p w:rsidR="00767FD1" w:rsidRPr="00767FD1" w:rsidRDefault="00767FD1" w:rsidP="00767FD1">
      <w:pPr>
        <w:spacing w:after="0"/>
        <w:rPr>
          <w:rFonts w:cstheme="minorHAnsi"/>
        </w:rPr>
      </w:pPr>
      <w:r w:rsidRPr="00767FD1">
        <w:rPr>
          <w:rFonts w:cstheme="minorHAnsi"/>
        </w:rPr>
        <w:t xml:space="preserve">Görevini sürdürmekten keyif alır. </w:t>
      </w:r>
    </w:p>
    <w:p w:rsidR="00767FD1" w:rsidRPr="00767FD1" w:rsidRDefault="00767FD1" w:rsidP="00767FD1">
      <w:pPr>
        <w:spacing w:after="0"/>
        <w:rPr>
          <w:rFonts w:cstheme="minorHAnsi"/>
        </w:rPr>
      </w:pPr>
      <w:r w:rsidRPr="00767FD1">
        <w:rPr>
          <w:rFonts w:cstheme="minorHAnsi"/>
        </w:rPr>
        <w:t xml:space="preserve">Başladığı işi sürdürmek için sebat gösterir. </w:t>
      </w:r>
    </w:p>
    <w:p w:rsidR="00767FD1" w:rsidRPr="00767FD1" w:rsidRDefault="00767FD1" w:rsidP="00767FD1">
      <w:pPr>
        <w:spacing w:after="0"/>
        <w:rPr>
          <w:rFonts w:cstheme="minorHAnsi"/>
        </w:rPr>
      </w:pPr>
      <w:r w:rsidRPr="00767FD1">
        <w:rPr>
          <w:rFonts w:cstheme="minorHAnsi"/>
        </w:rPr>
        <w:t xml:space="preserve">Başarmak için sebat gösterir. </w:t>
      </w:r>
    </w:p>
    <w:p w:rsidR="00767FD1" w:rsidRPr="00767FD1" w:rsidRDefault="00767FD1" w:rsidP="00767FD1">
      <w:pPr>
        <w:spacing w:after="0"/>
        <w:rPr>
          <w:rFonts w:cstheme="minorHAnsi"/>
        </w:rPr>
      </w:pPr>
      <w:r w:rsidRPr="00767FD1">
        <w:rPr>
          <w:rFonts w:cstheme="minorHAnsi"/>
        </w:rPr>
        <w:t>İşini/görevini tamamladığında kendisiyle gurur duyduğunu ifade eder.</w:t>
      </w:r>
    </w:p>
    <w:p w:rsidR="00767FD1" w:rsidRPr="00767FD1" w:rsidRDefault="00767FD1" w:rsidP="00767FD1">
      <w:pPr>
        <w:spacing w:after="0"/>
        <w:rPr>
          <w:rFonts w:cstheme="minorHAnsi"/>
          <w:b/>
        </w:rPr>
      </w:pPr>
      <w:r w:rsidRPr="00767FD1">
        <w:rPr>
          <w:rFonts w:cstheme="minorHAnsi"/>
          <w:b/>
        </w:rPr>
        <w:t xml:space="preserve">Kazanım 11. Gereksinim duyduğunda yardım ister. </w:t>
      </w:r>
    </w:p>
    <w:p w:rsidR="00767FD1" w:rsidRPr="00767FD1" w:rsidRDefault="00767FD1" w:rsidP="00767FD1">
      <w:pPr>
        <w:spacing w:after="0"/>
        <w:rPr>
          <w:rFonts w:cstheme="minorHAnsi"/>
          <w:b/>
        </w:rPr>
      </w:pPr>
      <w:r w:rsidRPr="00767FD1">
        <w:rPr>
          <w:rFonts w:cstheme="minorHAnsi"/>
          <w:b/>
        </w:rPr>
        <w:t xml:space="preserve">Göstergeler </w:t>
      </w:r>
      <w:r w:rsidRPr="00767FD1">
        <w:rPr>
          <w:rFonts w:cstheme="minorHAnsi"/>
        </w:rPr>
        <w:t xml:space="preserve">İş birliği gerektiren işlerde sunulan yardımı kabul eder. </w:t>
      </w:r>
    </w:p>
    <w:p w:rsidR="00056723" w:rsidRPr="00767FD1" w:rsidRDefault="00056723" w:rsidP="00056723">
      <w:pPr>
        <w:tabs>
          <w:tab w:val="left" w:pos="2450"/>
        </w:tabs>
        <w:spacing w:after="0"/>
        <w:rPr>
          <w:rFonts w:cstheme="minorHAnsi"/>
        </w:rPr>
      </w:pPr>
      <w:r w:rsidRPr="00767FD1">
        <w:rPr>
          <w:rFonts w:cstheme="minorHAnsi"/>
        </w:rPr>
        <w:tab/>
      </w:r>
    </w:p>
    <w:p w:rsidR="00664E01" w:rsidRPr="00767FD1" w:rsidRDefault="00664E01" w:rsidP="00056723">
      <w:pPr>
        <w:tabs>
          <w:tab w:val="left" w:pos="2450"/>
        </w:tabs>
        <w:spacing w:after="0"/>
        <w:rPr>
          <w:rFonts w:cstheme="minorHAnsi"/>
        </w:rPr>
      </w:pPr>
      <w:r w:rsidRPr="00767FD1">
        <w:rPr>
          <w:rFonts w:cstheme="minorHAnsi"/>
        </w:rPr>
        <w:t>KAVRAMLAR</w:t>
      </w:r>
    </w:p>
    <w:p w:rsidR="008206C0" w:rsidRPr="00767FD1" w:rsidRDefault="008206C0" w:rsidP="008206C0">
      <w:pPr>
        <w:spacing w:line="240" w:lineRule="auto"/>
        <w:rPr>
          <w:rFonts w:cstheme="minorHAnsi"/>
        </w:rPr>
      </w:pPr>
      <w:r w:rsidRPr="00767FD1">
        <w:rPr>
          <w:rFonts w:cstheme="minorHAnsi"/>
        </w:rPr>
        <w:t xml:space="preserve">Boyut: </w:t>
      </w:r>
      <w:r w:rsidRPr="00767FD1">
        <w:rPr>
          <w:rFonts w:cstheme="minorHAnsi"/>
        </w:rPr>
        <w:t xml:space="preserve">Dar-Geniş </w:t>
      </w:r>
    </w:p>
    <w:p w:rsidR="00056723" w:rsidRPr="00767FD1" w:rsidRDefault="0005672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b/>
          <w:bCs/>
        </w:rPr>
      </w:pPr>
      <w:r w:rsidRPr="00767FD1">
        <w:rPr>
          <w:rFonts w:cstheme="minorHAnsi"/>
          <w:b/>
          <w:bCs/>
        </w:rPr>
        <w:t>ÖĞRENME SÜRECİ</w:t>
      </w:r>
    </w:p>
    <w:p w:rsidR="00056723" w:rsidRPr="00767FD1" w:rsidRDefault="0005672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r w:rsidRPr="00767FD1">
        <w:rPr>
          <w:rFonts w:cstheme="minorHAnsi"/>
        </w:rPr>
        <w:t>GÜNE BAŞLAMA</w:t>
      </w:r>
    </w:p>
    <w:p w:rsidR="008206C0" w:rsidRPr="00767FD1" w:rsidRDefault="008206C0" w:rsidP="008206C0">
      <w:pPr>
        <w:widowControl w:val="0"/>
        <w:autoSpaceDE w:val="0"/>
        <w:autoSpaceDN w:val="0"/>
        <w:adjustRightInd w:val="0"/>
        <w:spacing w:after="0" w:line="240" w:lineRule="auto"/>
        <w:ind w:right="-20"/>
        <w:jc w:val="both"/>
        <w:rPr>
          <w:rFonts w:cstheme="minorHAnsi"/>
        </w:rPr>
      </w:pPr>
      <w:r w:rsidRPr="00767FD1">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A303F3" w:rsidRPr="00767FD1" w:rsidRDefault="00A303F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r w:rsidRPr="00767FD1">
        <w:rPr>
          <w:rFonts w:cstheme="minorHAnsi"/>
        </w:rPr>
        <w:t>ÖĞRENME MERKEZLERİNDE OYUN</w:t>
      </w:r>
    </w:p>
    <w:p w:rsidR="007F306C" w:rsidRPr="00767FD1" w:rsidRDefault="007F306C" w:rsidP="007F306C">
      <w:pPr>
        <w:spacing w:after="0"/>
        <w:rPr>
          <w:rFonts w:cstheme="minorHAnsi"/>
        </w:rPr>
      </w:pPr>
      <w:r w:rsidRPr="00767FD1">
        <w:rPr>
          <w:rFonts w:cstheme="minorHAnsi"/>
        </w:rPr>
        <w:t>Merkezlere yapılan yeni ilavelerle çocukların serbest bir şekilde oynamalarına fırsat verilir.</w:t>
      </w:r>
    </w:p>
    <w:p w:rsidR="00056723" w:rsidRPr="00767FD1" w:rsidRDefault="0005672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r w:rsidRPr="00767FD1">
        <w:rPr>
          <w:rFonts w:cstheme="minorHAnsi"/>
        </w:rPr>
        <w:t>TOPLANMA, TEMİZLİK, KAHVALTI, GEÇİŞLER</w:t>
      </w:r>
    </w:p>
    <w:p w:rsidR="007F306C" w:rsidRPr="00767FD1" w:rsidRDefault="007F306C" w:rsidP="007F306C">
      <w:pPr>
        <w:tabs>
          <w:tab w:val="left" w:pos="2450"/>
        </w:tabs>
        <w:spacing w:after="0"/>
        <w:rPr>
          <w:rFonts w:cstheme="minorHAnsi"/>
        </w:rPr>
      </w:pPr>
      <w:r w:rsidRPr="00767FD1">
        <w:rPr>
          <w:rFonts w:cstheme="minorHAnsi"/>
        </w:rPr>
        <w:t>Çocuklar toplanma, temizlik ve kahvaltı süreçlerini gerçekleştirirler.</w:t>
      </w:r>
    </w:p>
    <w:p w:rsidR="00664E01" w:rsidRPr="00767FD1" w:rsidRDefault="00664E01" w:rsidP="00056723">
      <w:pPr>
        <w:tabs>
          <w:tab w:val="left" w:pos="2450"/>
        </w:tabs>
        <w:spacing w:after="0"/>
        <w:rPr>
          <w:rFonts w:cstheme="minorHAnsi"/>
        </w:rPr>
      </w:pPr>
    </w:p>
    <w:p w:rsidR="00056723" w:rsidRPr="00767FD1" w:rsidRDefault="00056723" w:rsidP="00767FD1">
      <w:pPr>
        <w:spacing w:line="240" w:lineRule="auto"/>
        <w:rPr>
          <w:rFonts w:cstheme="minorHAnsi"/>
        </w:rPr>
      </w:pPr>
      <w:r w:rsidRPr="00767FD1">
        <w:rPr>
          <w:rFonts w:cstheme="minorHAnsi"/>
          <w:b/>
          <w:bCs/>
        </w:rPr>
        <w:t xml:space="preserve">ETKİNLİK ADI: </w:t>
      </w:r>
      <w:r w:rsidR="008206C0" w:rsidRPr="00767FD1">
        <w:rPr>
          <w:rFonts w:cstheme="minorHAnsi"/>
          <w:b/>
        </w:rPr>
        <w:t xml:space="preserve">“TAKVİM NEDİR? AYLAR KAÇ TANEDİR?” </w:t>
      </w:r>
      <w:r w:rsidR="008206C0" w:rsidRPr="00767FD1">
        <w:rPr>
          <w:rFonts w:cstheme="minorHAnsi"/>
        </w:rPr>
        <w:t>TÜRKÇE DİL, HAREKET, ERKEN OKURYAZARLIK BÜTÜNLEŞTİRİLMİŞ ETKİNLİĞİ</w:t>
      </w:r>
    </w:p>
    <w:p w:rsidR="00056723" w:rsidRPr="00767FD1" w:rsidRDefault="00056723" w:rsidP="008206C0">
      <w:pPr>
        <w:spacing w:after="0" w:line="240" w:lineRule="auto"/>
        <w:rPr>
          <w:rFonts w:cstheme="minorHAnsi"/>
        </w:rPr>
      </w:pPr>
      <w:r w:rsidRPr="00767FD1">
        <w:rPr>
          <w:rFonts w:cstheme="minorHAnsi"/>
        </w:rPr>
        <w:t>Sözcükler:</w:t>
      </w:r>
      <w:r w:rsidR="00664E01" w:rsidRPr="00767FD1">
        <w:rPr>
          <w:rFonts w:cstheme="minorHAnsi"/>
        </w:rPr>
        <w:t xml:space="preserve"> </w:t>
      </w:r>
      <w:r w:rsidR="008206C0" w:rsidRPr="00767FD1">
        <w:rPr>
          <w:rFonts w:cstheme="minorHAnsi"/>
        </w:rPr>
        <w:t>Aylar, Takvim</w:t>
      </w:r>
    </w:p>
    <w:p w:rsidR="00056723" w:rsidRPr="00767FD1" w:rsidRDefault="00056723" w:rsidP="00056723">
      <w:pPr>
        <w:tabs>
          <w:tab w:val="left" w:pos="2450"/>
        </w:tabs>
        <w:spacing w:after="0"/>
        <w:rPr>
          <w:rFonts w:cstheme="minorHAnsi"/>
        </w:rPr>
      </w:pPr>
      <w:r w:rsidRPr="00767FD1">
        <w:rPr>
          <w:rFonts w:cstheme="minorHAnsi"/>
        </w:rPr>
        <w:t>Değerler:</w:t>
      </w:r>
    </w:p>
    <w:p w:rsidR="00056723" w:rsidRPr="00767FD1" w:rsidRDefault="00056723" w:rsidP="008206C0">
      <w:pPr>
        <w:spacing w:line="240" w:lineRule="auto"/>
        <w:rPr>
          <w:rFonts w:cstheme="minorHAnsi"/>
        </w:rPr>
      </w:pPr>
      <w:r w:rsidRPr="00767FD1">
        <w:rPr>
          <w:rFonts w:cstheme="minorHAnsi"/>
        </w:rPr>
        <w:t>Materyaller:</w:t>
      </w:r>
      <w:r w:rsidR="00664E01" w:rsidRPr="00767FD1">
        <w:rPr>
          <w:rFonts w:cstheme="minorHAnsi"/>
        </w:rPr>
        <w:t xml:space="preserve"> </w:t>
      </w:r>
      <w:r w:rsidR="008206C0" w:rsidRPr="00767FD1">
        <w:rPr>
          <w:rFonts w:cstheme="minorHAnsi"/>
        </w:rPr>
        <w:t>12 farklı grup için üzerinde farklı semboller bulunan başlıklar</w:t>
      </w:r>
    </w:p>
    <w:p w:rsidR="00056723" w:rsidRPr="00767FD1" w:rsidRDefault="00056723" w:rsidP="00056723">
      <w:pPr>
        <w:tabs>
          <w:tab w:val="left" w:pos="2450"/>
        </w:tabs>
        <w:spacing w:after="0"/>
        <w:rPr>
          <w:rFonts w:cstheme="minorHAnsi"/>
          <w:b/>
          <w:bCs/>
        </w:rPr>
      </w:pPr>
    </w:p>
    <w:p w:rsidR="008206C0" w:rsidRPr="00767FD1" w:rsidRDefault="008206C0" w:rsidP="008206C0">
      <w:pPr>
        <w:spacing w:line="240" w:lineRule="auto"/>
        <w:rPr>
          <w:rFonts w:cstheme="minorHAnsi"/>
          <w:b/>
        </w:rPr>
      </w:pPr>
      <w:r w:rsidRPr="00767FD1">
        <w:rPr>
          <w:rFonts w:cstheme="minorHAnsi"/>
          <w:b/>
        </w:rPr>
        <w:t>TÜRKÇE DİL, HAREKET, ERKEN OKURYAZARLIK BÜTÜNLEŞTİRİLMİŞ ETKİNLİĞİ</w:t>
      </w:r>
    </w:p>
    <w:p w:rsidR="008206C0" w:rsidRPr="00767FD1" w:rsidRDefault="008206C0" w:rsidP="008206C0">
      <w:pPr>
        <w:shd w:val="clear" w:color="auto" w:fill="FFFFFF"/>
        <w:spacing w:after="0" w:line="240" w:lineRule="auto"/>
        <w:rPr>
          <w:rFonts w:cstheme="minorHAnsi"/>
        </w:rPr>
      </w:pPr>
      <w:r w:rsidRPr="00767FD1">
        <w:rPr>
          <w:rFonts w:cstheme="minorHAnsi"/>
        </w:rPr>
        <w:t xml:space="preserve">Öğretmen elinde duvar takvimi ve kitap takvimi alır ve sınıfa </w:t>
      </w:r>
      <w:r w:rsidR="00E82745" w:rsidRPr="00767FD1">
        <w:rPr>
          <w:rFonts w:cstheme="minorHAnsi"/>
        </w:rPr>
        <w:t>“</w:t>
      </w:r>
      <w:r w:rsidRPr="00767FD1">
        <w:rPr>
          <w:rFonts w:cstheme="minorHAnsi"/>
        </w:rPr>
        <w:t>elimdeki nesnenin ne olduğunu biliyor musunuz?</w:t>
      </w:r>
      <w:r w:rsidR="00E82745" w:rsidRPr="00767FD1">
        <w:rPr>
          <w:rFonts w:cstheme="minorHAnsi"/>
        </w:rPr>
        <w:t>”</w:t>
      </w:r>
      <w:r w:rsidRPr="00767FD1">
        <w:rPr>
          <w:rFonts w:cstheme="minorHAnsi"/>
        </w:rPr>
        <w:t xml:space="preserve"> Sorusunu sorar. </w:t>
      </w:r>
      <w:r w:rsidR="00E82745" w:rsidRPr="00767FD1">
        <w:rPr>
          <w:rFonts w:cstheme="minorHAnsi"/>
        </w:rPr>
        <w:t>“</w:t>
      </w:r>
      <w:r w:rsidRPr="00767FD1">
        <w:rPr>
          <w:rFonts w:cstheme="minorHAnsi"/>
        </w:rPr>
        <w:t>Adı nedir? Daha önce takvim gördün mü? Nerede gördün? Şekli nasıldı? Ne için kullanılıyor olabilir?</w:t>
      </w:r>
      <w:r w:rsidR="00E82745" w:rsidRPr="00767FD1">
        <w:rPr>
          <w:rFonts w:cstheme="minorHAnsi"/>
        </w:rPr>
        <w:t>”</w:t>
      </w:r>
      <w:r w:rsidRPr="00767FD1">
        <w:rPr>
          <w:rFonts w:cstheme="minorHAnsi"/>
        </w:rPr>
        <w:t xml:space="preserve"> Sorularını sorarak sohbeti şekillendirir.</w:t>
      </w:r>
    </w:p>
    <w:p w:rsidR="008206C0" w:rsidRPr="00767FD1" w:rsidRDefault="008206C0" w:rsidP="008206C0">
      <w:pPr>
        <w:shd w:val="clear" w:color="auto" w:fill="FFFFFF"/>
        <w:spacing w:after="0" w:line="240" w:lineRule="auto"/>
        <w:rPr>
          <w:rFonts w:cstheme="minorHAnsi"/>
        </w:rPr>
      </w:pPr>
      <w:r w:rsidRPr="00767FD1">
        <w:rPr>
          <w:rFonts w:cstheme="minorHAnsi"/>
        </w:rPr>
        <w:t xml:space="preserve">Öğretmen ‘Takvim zamanı yıllara, aylara, haftalara ve günlere ayıran yöntemdir. Bir yılın aylarını, haftalarını, günlerini, sayılı günlerini gösteren, duvara asılabilen çizelge ya da defter biçiminde nesnedir.’ Şeklinde açıklamasını yapar. </w:t>
      </w:r>
    </w:p>
    <w:p w:rsidR="008206C0" w:rsidRPr="00767FD1" w:rsidRDefault="008206C0" w:rsidP="008206C0">
      <w:pPr>
        <w:shd w:val="clear" w:color="auto" w:fill="FFFFFF"/>
        <w:spacing w:after="0" w:line="240" w:lineRule="auto"/>
        <w:rPr>
          <w:rFonts w:cstheme="minorHAnsi"/>
        </w:rPr>
      </w:pPr>
      <w:r w:rsidRPr="00767FD1">
        <w:rPr>
          <w:rFonts w:cstheme="minorHAnsi"/>
        </w:rPr>
        <w:t>Takvimdeki her sayfanın bir günü sembolize ettiğini anlatır. Takvimdeki sayılara dikkat çeker. Sizce bu sayılar ne anlama geliyor olabilir? Sorusu sorulur. Sayıların 29-30-31 den sonrasında tekrarladığı gösterilir. Sebebi ne olabilir? Sorusu sorulur. Tüm ay sonları gösterilir. 1’ler sayılır. Kaç adet 1 saydık? Bunun anlamı ne olabilir? Sorusuyla beyin fırtınası yapılır.</w:t>
      </w:r>
    </w:p>
    <w:p w:rsidR="008206C0" w:rsidRPr="00767FD1" w:rsidRDefault="008206C0" w:rsidP="008206C0">
      <w:pPr>
        <w:shd w:val="clear" w:color="auto" w:fill="FFFFFF"/>
        <w:spacing w:after="0" w:line="240" w:lineRule="auto"/>
        <w:rPr>
          <w:rFonts w:cstheme="minorHAnsi"/>
        </w:rPr>
      </w:pPr>
      <w:r w:rsidRPr="00767FD1">
        <w:rPr>
          <w:rFonts w:cstheme="minorHAnsi"/>
        </w:rPr>
        <w:lastRenderedPageBreak/>
        <w:t xml:space="preserve">Her 1’in ayın başı anlamına geldiği söylenir. 12 tane 1 den sonra takvim bitiyor neden olabilir? Sorusu sorulur, cevaplar dinlenir. 12 adet ay olduğu sonrasında 1 yılın bittiği artık farklı bir takvim kullanmak gerektiği belirtilir. </w:t>
      </w:r>
    </w:p>
    <w:p w:rsidR="008206C0" w:rsidRPr="00767FD1" w:rsidRDefault="008206C0" w:rsidP="008206C0">
      <w:pPr>
        <w:shd w:val="clear" w:color="auto" w:fill="FFFFFF"/>
        <w:spacing w:after="0" w:line="240" w:lineRule="auto"/>
        <w:rPr>
          <w:rFonts w:cstheme="minorHAnsi"/>
        </w:rPr>
      </w:pPr>
      <w:r w:rsidRPr="00767FD1">
        <w:rPr>
          <w:rFonts w:cstheme="minorHAnsi"/>
        </w:rPr>
        <w:t>Sınıf 12 grup olacak şekilde 1-2 kişilik gruplara ayrılır. Her gruba üzerinde farklı semboller olan kartondan başlıklar yapılır. 12 grubun 12 ayı temsil ettiği söylenir. Oyun odasına/bahçeye çıkılır. Her grup birbirinin arkasına geçerek sıra oluşturur. En önde bulunan grubun önüne bitiş çizgisi konur. Öğretmen en arkadaki grubun yanına geçer ve 30’a kadar sayar. (30 günü sembolize eder) 1. Grup, 2. Grubun yanına geçer sınıfça 30’a kadar sayılır. 1.ve 2. Gruplar 3.grubun yanına geçer. Tekrar sınıfça 30’a kadar sayılır ve 1</w:t>
      </w:r>
      <w:proofErr w:type="gramStart"/>
      <w:r w:rsidRPr="00767FD1">
        <w:rPr>
          <w:rFonts w:cstheme="minorHAnsi"/>
        </w:rPr>
        <w:t>.,</w:t>
      </w:r>
      <w:proofErr w:type="gramEnd"/>
      <w:r w:rsidRPr="00767FD1">
        <w:rPr>
          <w:rFonts w:cstheme="minorHAnsi"/>
        </w:rPr>
        <w:t xml:space="preserve"> 2. ve 3. Gruplar 4. Grubun yanına geçer bu şekilde 12. Gruba kadar devam eder. 12. Gruba gelindiğinde 30’a kadar sayılır ve 12 grup beraberce bitiş çizgisini geçerler. Yılın bitimini sembolize ettiği belirtilir.</w:t>
      </w:r>
    </w:p>
    <w:p w:rsidR="008206C0" w:rsidRPr="00767FD1" w:rsidRDefault="008206C0" w:rsidP="008206C0">
      <w:pPr>
        <w:shd w:val="clear" w:color="auto" w:fill="FFFFFF"/>
        <w:spacing w:after="0" w:line="240" w:lineRule="auto"/>
        <w:ind w:left="360"/>
        <w:rPr>
          <w:rFonts w:cstheme="minorHAnsi"/>
        </w:rPr>
      </w:pPr>
      <w:r w:rsidRPr="00767FD1">
        <w:rPr>
          <w:rFonts w:cstheme="minorHAnsi"/>
        </w:rPr>
        <w:t>Koza Eğitim Seti 44. 45. Ve 46. Sayfalar tamamlanır.</w:t>
      </w:r>
    </w:p>
    <w:p w:rsidR="00056723" w:rsidRPr="00767FD1" w:rsidRDefault="0005672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r w:rsidRPr="00767FD1">
        <w:rPr>
          <w:rFonts w:cstheme="minorHAnsi"/>
        </w:rPr>
        <w:t xml:space="preserve">AÇIK ALANDA OYUN </w:t>
      </w:r>
    </w:p>
    <w:p w:rsidR="007F306C" w:rsidRPr="00767FD1" w:rsidRDefault="007F306C" w:rsidP="007F306C">
      <w:pPr>
        <w:tabs>
          <w:tab w:val="left" w:pos="2450"/>
        </w:tabs>
        <w:spacing w:after="0"/>
        <w:rPr>
          <w:rFonts w:cstheme="minorHAnsi"/>
        </w:rPr>
      </w:pPr>
      <w:r w:rsidRPr="00767FD1">
        <w:rPr>
          <w:rFonts w:cstheme="minorHAnsi"/>
        </w:rPr>
        <w:t>Çocuklar açık alanda istedikleri gibi oynar. Bu sırada öğretmen çocukları gözlemler.</w:t>
      </w:r>
    </w:p>
    <w:p w:rsidR="00056723" w:rsidRPr="00767FD1" w:rsidRDefault="0005672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r w:rsidRPr="00767FD1">
        <w:rPr>
          <w:rFonts w:cstheme="minorHAnsi"/>
        </w:rPr>
        <w:t>TOPLANMA, TEMİZLİK, KAHVALTI, GEÇİŞLER</w:t>
      </w:r>
    </w:p>
    <w:p w:rsidR="007F306C" w:rsidRPr="00767FD1" w:rsidRDefault="007F306C" w:rsidP="007F306C">
      <w:pPr>
        <w:spacing w:after="0"/>
        <w:rPr>
          <w:rFonts w:cstheme="minorHAnsi"/>
          <w:b/>
        </w:rPr>
      </w:pPr>
      <w:r w:rsidRPr="00767FD1">
        <w:rPr>
          <w:rFonts w:cstheme="minorHAnsi"/>
        </w:rPr>
        <w:t>Tuvalet ve temizlik ihtiyacı için lavabolara geçilir. Ellerin nasıl yıkanması gerektiği gösterilir. Sıra ile eller yıkanarak kahvaltıya geçilir.</w:t>
      </w:r>
      <w:r w:rsidRPr="00767FD1">
        <w:rPr>
          <w:rFonts w:cstheme="minorHAnsi"/>
          <w:b/>
        </w:rPr>
        <w:t xml:space="preserve"> </w:t>
      </w:r>
    </w:p>
    <w:p w:rsidR="00664E01" w:rsidRPr="00767FD1" w:rsidRDefault="00664E01" w:rsidP="00056723">
      <w:pPr>
        <w:tabs>
          <w:tab w:val="left" w:pos="2450"/>
        </w:tabs>
        <w:spacing w:after="0"/>
        <w:rPr>
          <w:rFonts w:cstheme="minorHAnsi"/>
        </w:rPr>
      </w:pPr>
    </w:p>
    <w:p w:rsidR="00664E01" w:rsidRPr="00767FD1" w:rsidRDefault="00056723" w:rsidP="00767FD1">
      <w:pPr>
        <w:spacing w:line="240" w:lineRule="auto"/>
        <w:rPr>
          <w:rFonts w:cstheme="minorHAnsi"/>
          <w:u w:val="single"/>
        </w:rPr>
      </w:pPr>
      <w:r w:rsidRPr="00767FD1">
        <w:rPr>
          <w:rFonts w:cstheme="minorHAnsi"/>
          <w:b/>
          <w:bCs/>
        </w:rPr>
        <w:t xml:space="preserve">ETKİNLİK ADI: </w:t>
      </w:r>
      <w:r w:rsidR="008206C0" w:rsidRPr="00767FD1">
        <w:rPr>
          <w:rFonts w:cstheme="minorHAnsi"/>
          <w:b/>
        </w:rPr>
        <w:t xml:space="preserve">“DAR GENİŞ PARKURU” </w:t>
      </w:r>
      <w:r w:rsidR="008206C0" w:rsidRPr="00767FD1">
        <w:rPr>
          <w:rFonts w:cstheme="minorHAnsi"/>
        </w:rPr>
        <w:t>HAREKET, ERKEN OKURYAZARLIK BÜTÜNLEŞTİRİLMİŞ ETKİNLİĞİ</w:t>
      </w:r>
    </w:p>
    <w:p w:rsidR="00056723" w:rsidRPr="00767FD1" w:rsidRDefault="00056723" w:rsidP="00056723">
      <w:pPr>
        <w:tabs>
          <w:tab w:val="left" w:pos="2450"/>
        </w:tabs>
        <w:spacing w:after="0"/>
        <w:rPr>
          <w:rFonts w:cstheme="minorHAnsi"/>
        </w:rPr>
      </w:pPr>
      <w:r w:rsidRPr="00767FD1">
        <w:rPr>
          <w:rFonts w:cstheme="minorHAnsi"/>
        </w:rPr>
        <w:t>Sözcükler:</w:t>
      </w:r>
      <w:r w:rsidR="007025C7" w:rsidRPr="00767FD1">
        <w:rPr>
          <w:rFonts w:cstheme="minorHAnsi"/>
        </w:rPr>
        <w:t xml:space="preserve"> </w:t>
      </w:r>
    </w:p>
    <w:p w:rsidR="00056723" w:rsidRPr="00767FD1" w:rsidRDefault="00056723" w:rsidP="00056723">
      <w:pPr>
        <w:tabs>
          <w:tab w:val="left" w:pos="2450"/>
        </w:tabs>
        <w:spacing w:after="0"/>
        <w:rPr>
          <w:rFonts w:cstheme="minorHAnsi"/>
        </w:rPr>
      </w:pPr>
      <w:r w:rsidRPr="00767FD1">
        <w:rPr>
          <w:rFonts w:cstheme="minorHAnsi"/>
        </w:rPr>
        <w:t>Değerler:</w:t>
      </w:r>
    </w:p>
    <w:p w:rsidR="00056723" w:rsidRPr="00767FD1" w:rsidRDefault="00056723" w:rsidP="00767FD1">
      <w:pPr>
        <w:spacing w:line="240" w:lineRule="auto"/>
        <w:rPr>
          <w:rFonts w:cstheme="minorHAnsi"/>
        </w:rPr>
      </w:pPr>
      <w:r w:rsidRPr="00767FD1">
        <w:rPr>
          <w:rFonts w:cstheme="minorHAnsi"/>
        </w:rPr>
        <w:t>Materyaller:</w:t>
      </w:r>
      <w:r w:rsidR="00664E01" w:rsidRPr="00767FD1">
        <w:rPr>
          <w:rFonts w:cstheme="minorHAnsi"/>
        </w:rPr>
        <w:t xml:space="preserve"> </w:t>
      </w:r>
      <w:r w:rsidR="008206C0" w:rsidRPr="00767FD1">
        <w:rPr>
          <w:rFonts w:cstheme="minorHAnsi"/>
        </w:rPr>
        <w:t>Çeşitli boyutlarda dardan genişe ilerleyen kemik kartları</w:t>
      </w:r>
    </w:p>
    <w:p w:rsidR="008206C0" w:rsidRPr="00767FD1" w:rsidRDefault="008206C0" w:rsidP="008206C0">
      <w:pPr>
        <w:spacing w:line="240" w:lineRule="auto"/>
        <w:rPr>
          <w:rFonts w:cstheme="minorHAnsi"/>
          <w:b/>
          <w:u w:val="single"/>
        </w:rPr>
      </w:pPr>
      <w:r w:rsidRPr="00767FD1">
        <w:rPr>
          <w:rFonts w:cstheme="minorHAnsi"/>
          <w:b/>
        </w:rPr>
        <w:t>HAREKET, ERKEN OKURYAZARLIK BÜTÜNLEŞTİRİLMİŞ ETKİNLİĞİ</w:t>
      </w:r>
    </w:p>
    <w:p w:rsidR="008206C0" w:rsidRPr="00767FD1" w:rsidRDefault="008206C0" w:rsidP="008206C0">
      <w:pPr>
        <w:pStyle w:val="NormalWeb"/>
        <w:shd w:val="clear" w:color="auto" w:fill="FFFFFF"/>
        <w:spacing w:before="0" w:beforeAutospacing="0" w:after="0" w:afterAutospacing="0"/>
        <w:textAlignment w:val="baseline"/>
        <w:rPr>
          <w:rFonts w:asciiTheme="minorHAnsi" w:hAnsiTheme="minorHAnsi" w:cstheme="minorHAnsi"/>
          <w:sz w:val="22"/>
          <w:szCs w:val="22"/>
          <w:bdr w:val="none" w:sz="0" w:space="0" w:color="auto" w:frame="1"/>
        </w:rPr>
      </w:pPr>
      <w:proofErr w:type="spellStart"/>
      <w:r w:rsidRPr="00767FD1">
        <w:rPr>
          <w:rFonts w:asciiTheme="minorHAnsi" w:hAnsiTheme="minorHAnsi" w:cstheme="minorHAnsi"/>
          <w:sz w:val="22"/>
          <w:szCs w:val="22"/>
          <w:bdr w:val="none" w:sz="0" w:space="0" w:color="auto" w:frame="1"/>
        </w:rPr>
        <w:t>Iskeletimiz</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kemiklerden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oluşur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denir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Kemiklerin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isimleri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sayılır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Öğretmen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Burada</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kemikler</w:t>
      </w:r>
      <w:proofErr w:type="spellEnd"/>
      <w:r w:rsidRPr="00767FD1">
        <w:rPr>
          <w:rFonts w:asciiTheme="minorHAnsi" w:hAnsiTheme="minorHAnsi" w:cstheme="minorHAnsi"/>
          <w:sz w:val="22"/>
          <w:szCs w:val="22"/>
          <w:bdr w:val="none" w:sz="0" w:space="0" w:color="auto" w:frame="1"/>
        </w:rPr>
        <w:t xml:space="preserve"> var. </w:t>
      </w:r>
      <w:proofErr w:type="spellStart"/>
      <w:r w:rsidRPr="00767FD1">
        <w:rPr>
          <w:rFonts w:asciiTheme="minorHAnsi" w:hAnsiTheme="minorHAnsi" w:cstheme="minorHAnsi"/>
          <w:sz w:val="22"/>
          <w:szCs w:val="22"/>
          <w:bdr w:val="none" w:sz="0" w:space="0" w:color="auto" w:frame="1"/>
        </w:rPr>
        <w:t>Bazıları</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dar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bazıları</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geniş’der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En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dar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kemik</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hangisi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gösterir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misin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en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geniş</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kemik</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hangisi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gösterir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misin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Soruları</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sorulur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Küçük</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gruplar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oluşturulur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Herbiri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bir</w:t>
      </w:r>
      <w:proofErr w:type="spellEnd"/>
      <w:r w:rsidRPr="00767FD1">
        <w:rPr>
          <w:rFonts w:asciiTheme="minorHAnsi" w:hAnsiTheme="minorHAnsi" w:cstheme="minorHAnsi"/>
          <w:sz w:val="22"/>
          <w:szCs w:val="22"/>
          <w:bdr w:val="none" w:sz="0" w:space="0" w:color="auto" w:frame="1"/>
        </w:rPr>
        <w:t xml:space="preserve"> </w:t>
      </w:r>
      <w:proofErr w:type="spellStart"/>
      <w:proofErr w:type="gramStart"/>
      <w:r w:rsidRPr="00767FD1">
        <w:rPr>
          <w:rFonts w:asciiTheme="minorHAnsi" w:hAnsiTheme="minorHAnsi" w:cstheme="minorHAnsi"/>
          <w:sz w:val="22"/>
          <w:szCs w:val="22"/>
          <w:bdr w:val="none" w:sz="0" w:space="0" w:color="auto" w:frame="1"/>
        </w:rPr>
        <w:t>diğerinden</w:t>
      </w:r>
      <w:proofErr w:type="spellEnd"/>
      <w:r w:rsidRPr="00767FD1">
        <w:rPr>
          <w:rFonts w:asciiTheme="minorHAnsi" w:hAnsiTheme="minorHAnsi" w:cstheme="minorHAnsi"/>
          <w:sz w:val="22"/>
          <w:szCs w:val="22"/>
          <w:bdr w:val="none" w:sz="0" w:space="0" w:color="auto" w:frame="1"/>
        </w:rPr>
        <w:t xml:space="preserve">  4</w:t>
      </w:r>
      <w:proofErr w:type="gramEnd"/>
      <w:r w:rsidRPr="00767FD1">
        <w:rPr>
          <w:rFonts w:asciiTheme="minorHAnsi" w:hAnsiTheme="minorHAnsi" w:cstheme="minorHAnsi"/>
          <w:sz w:val="22"/>
          <w:szCs w:val="22"/>
          <w:bdr w:val="none" w:sz="0" w:space="0" w:color="auto" w:frame="1"/>
        </w:rPr>
        <w:t xml:space="preserve">’er cm </w:t>
      </w:r>
      <w:proofErr w:type="spellStart"/>
      <w:r w:rsidRPr="00767FD1">
        <w:rPr>
          <w:rFonts w:asciiTheme="minorHAnsi" w:hAnsiTheme="minorHAnsi" w:cstheme="minorHAnsi"/>
          <w:sz w:val="22"/>
          <w:szCs w:val="22"/>
          <w:bdr w:val="none" w:sz="0" w:space="0" w:color="auto" w:frame="1"/>
        </w:rPr>
        <w:t>geniş</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kemik</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şeklinde</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çubuklar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çocuklara</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dağıtılır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Üst</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üste</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ve</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yanyana</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en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dardan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en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genişe</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doğru</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dizmeleri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istenir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Ardından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ikili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gruplarla</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yanyana</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dardan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genişe</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dizme</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yarışması</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yapılır</w:t>
      </w:r>
      <w:proofErr w:type="spellEnd"/>
      <w:r w:rsidRPr="00767FD1">
        <w:rPr>
          <w:rFonts w:asciiTheme="minorHAnsi" w:hAnsiTheme="minorHAnsi" w:cstheme="minorHAnsi"/>
          <w:sz w:val="22"/>
          <w:szCs w:val="22"/>
          <w:bdr w:val="none" w:sz="0" w:space="0" w:color="auto" w:frame="1"/>
        </w:rPr>
        <w:t>.</w:t>
      </w:r>
    </w:p>
    <w:p w:rsidR="008206C0" w:rsidRPr="00767FD1" w:rsidRDefault="008206C0" w:rsidP="008206C0">
      <w:pPr>
        <w:pStyle w:val="NormalWeb"/>
        <w:shd w:val="clear" w:color="auto" w:fill="FFFFFF"/>
        <w:spacing w:before="0" w:beforeAutospacing="0" w:after="0" w:afterAutospacing="0"/>
        <w:textAlignment w:val="baseline"/>
        <w:rPr>
          <w:rFonts w:asciiTheme="minorHAnsi" w:hAnsiTheme="minorHAnsi" w:cstheme="minorHAnsi"/>
          <w:sz w:val="22"/>
          <w:szCs w:val="22"/>
          <w:bdr w:val="none" w:sz="0" w:space="0" w:color="auto" w:frame="1"/>
        </w:rPr>
      </w:pPr>
      <w:proofErr w:type="spellStart"/>
      <w:r w:rsidRPr="00767FD1">
        <w:rPr>
          <w:rFonts w:asciiTheme="minorHAnsi" w:hAnsiTheme="minorHAnsi" w:cstheme="minorHAnsi"/>
          <w:sz w:val="22"/>
          <w:szCs w:val="22"/>
          <w:bdr w:val="none" w:sz="0" w:space="0" w:color="auto" w:frame="1"/>
        </w:rPr>
        <w:t>Bloklarla</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iki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yol</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oluşturulur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Bir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yol</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sadece</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çocukların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tek</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ayağının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sığabileceği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darlıkla</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olmalıdır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Diğer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yol</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geniş</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olmalıdır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Çocuklar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sırayla</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gelirler</w:t>
      </w:r>
      <w:proofErr w:type="spellEnd"/>
      <w:r w:rsidRPr="00767FD1">
        <w:rPr>
          <w:rFonts w:asciiTheme="minorHAnsi" w:hAnsiTheme="minorHAnsi" w:cstheme="minorHAnsi"/>
          <w:sz w:val="22"/>
          <w:szCs w:val="22"/>
          <w:bdr w:val="none" w:sz="0" w:space="0" w:color="auto" w:frame="1"/>
        </w:rPr>
        <w:t xml:space="preserve"> 2’li 3’lü </w:t>
      </w:r>
      <w:proofErr w:type="spellStart"/>
      <w:r w:rsidRPr="00767FD1">
        <w:rPr>
          <w:rFonts w:asciiTheme="minorHAnsi" w:hAnsiTheme="minorHAnsi" w:cstheme="minorHAnsi"/>
          <w:sz w:val="22"/>
          <w:szCs w:val="22"/>
          <w:bdr w:val="none" w:sz="0" w:space="0" w:color="auto" w:frame="1"/>
        </w:rPr>
        <w:t>sıralanmış</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kemikler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arasından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lider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arkadaşının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söylediği</w:t>
      </w:r>
      <w:proofErr w:type="spellEnd"/>
      <w:r w:rsidRPr="00767FD1">
        <w:rPr>
          <w:rFonts w:asciiTheme="minorHAnsi" w:hAnsiTheme="minorHAnsi" w:cstheme="minorHAnsi"/>
          <w:sz w:val="22"/>
          <w:szCs w:val="22"/>
          <w:bdr w:val="none" w:sz="0" w:space="0" w:color="auto" w:frame="1"/>
        </w:rPr>
        <w:t xml:space="preserve"> (</w:t>
      </w:r>
      <w:proofErr w:type="spellStart"/>
      <w:proofErr w:type="gramStart"/>
      <w:r w:rsidRPr="00767FD1">
        <w:rPr>
          <w:rFonts w:asciiTheme="minorHAnsi" w:hAnsiTheme="minorHAnsi" w:cstheme="minorHAnsi"/>
          <w:sz w:val="22"/>
          <w:szCs w:val="22"/>
          <w:bdr w:val="none" w:sz="0" w:space="0" w:color="auto" w:frame="1"/>
        </w:rPr>
        <w:t>dar,geniş</w:t>
      </w:r>
      <w:proofErr w:type="spellEnd"/>
      <w:proofErr w:type="gram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kemiği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seçerek</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lider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arkadaşının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yönlendirmesi</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ile</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dar</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ya</w:t>
      </w:r>
      <w:proofErr w:type="spellEnd"/>
      <w:r w:rsidRPr="00767FD1">
        <w:rPr>
          <w:rFonts w:asciiTheme="minorHAnsi" w:hAnsiTheme="minorHAnsi" w:cstheme="minorHAnsi"/>
          <w:sz w:val="22"/>
          <w:szCs w:val="22"/>
          <w:bdr w:val="none" w:sz="0" w:space="0" w:color="auto" w:frame="1"/>
        </w:rPr>
        <w:t xml:space="preserve"> da </w:t>
      </w:r>
      <w:proofErr w:type="spellStart"/>
      <w:r w:rsidRPr="00767FD1">
        <w:rPr>
          <w:rFonts w:asciiTheme="minorHAnsi" w:hAnsiTheme="minorHAnsi" w:cstheme="minorHAnsi"/>
          <w:sz w:val="22"/>
          <w:szCs w:val="22"/>
          <w:bdr w:val="none" w:sz="0" w:space="0" w:color="auto" w:frame="1"/>
        </w:rPr>
        <w:t>geniş</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yoldan</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bitiş</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çizgisine</w:t>
      </w:r>
      <w:proofErr w:type="spellEnd"/>
      <w:r w:rsidRPr="00767FD1">
        <w:rPr>
          <w:rFonts w:asciiTheme="minorHAnsi" w:hAnsiTheme="minorHAnsi" w:cstheme="minorHAnsi"/>
          <w:sz w:val="22"/>
          <w:szCs w:val="22"/>
          <w:bdr w:val="none" w:sz="0" w:space="0" w:color="auto" w:frame="1"/>
        </w:rPr>
        <w:t xml:space="preserve"> </w:t>
      </w:r>
      <w:proofErr w:type="spellStart"/>
      <w:r w:rsidRPr="00767FD1">
        <w:rPr>
          <w:rFonts w:asciiTheme="minorHAnsi" w:hAnsiTheme="minorHAnsi" w:cstheme="minorHAnsi"/>
          <w:sz w:val="22"/>
          <w:szCs w:val="22"/>
          <w:bdr w:val="none" w:sz="0" w:space="0" w:color="auto" w:frame="1"/>
        </w:rPr>
        <w:t>ulaşır</w:t>
      </w:r>
      <w:proofErr w:type="spellEnd"/>
      <w:r w:rsidRPr="00767FD1">
        <w:rPr>
          <w:rFonts w:asciiTheme="minorHAnsi" w:hAnsiTheme="minorHAnsi" w:cstheme="minorHAnsi"/>
          <w:sz w:val="22"/>
          <w:szCs w:val="22"/>
          <w:bdr w:val="none" w:sz="0" w:space="0" w:color="auto" w:frame="1"/>
        </w:rPr>
        <w:t>.</w:t>
      </w:r>
    </w:p>
    <w:p w:rsidR="007025C7" w:rsidRPr="00767FD1" w:rsidRDefault="007025C7"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r w:rsidRPr="00767FD1">
        <w:rPr>
          <w:rFonts w:cstheme="minorHAnsi"/>
        </w:rPr>
        <w:t xml:space="preserve">AÇIK ALANDA OYUN </w:t>
      </w:r>
    </w:p>
    <w:p w:rsidR="007F306C" w:rsidRPr="00767FD1" w:rsidRDefault="007F306C" w:rsidP="007F306C">
      <w:pPr>
        <w:tabs>
          <w:tab w:val="left" w:pos="2450"/>
        </w:tabs>
        <w:spacing w:after="0"/>
        <w:rPr>
          <w:rFonts w:cstheme="minorHAnsi"/>
        </w:rPr>
      </w:pPr>
      <w:r w:rsidRPr="00767FD1">
        <w:rPr>
          <w:rFonts w:cstheme="minorHAnsi"/>
        </w:rPr>
        <w:t>Çocuklar açık alanda istedikleri gibi oynar. Bu sırada öğretmen çocukları gözlemler.</w:t>
      </w:r>
    </w:p>
    <w:p w:rsidR="00056723" w:rsidRPr="00767FD1" w:rsidRDefault="0005672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r w:rsidRPr="00767FD1">
        <w:rPr>
          <w:rFonts w:cstheme="minorHAnsi"/>
        </w:rPr>
        <w:t>TOPLANMA, TEMİZLİK, KAHVALTI, GEÇİŞLER</w:t>
      </w:r>
    </w:p>
    <w:p w:rsidR="007F306C" w:rsidRPr="00767FD1" w:rsidRDefault="007F306C" w:rsidP="007F306C">
      <w:pPr>
        <w:spacing w:after="0"/>
        <w:rPr>
          <w:rFonts w:cstheme="minorHAnsi"/>
          <w:b/>
        </w:rPr>
      </w:pPr>
      <w:r w:rsidRPr="00767FD1">
        <w:rPr>
          <w:rFonts w:cstheme="minorHAnsi"/>
        </w:rPr>
        <w:t>Tuvalet ve temizlik ihtiyacı için lavabolara geçilir. Ellerin nasıl yıkanması gerektiği gösterilir. Sıra ile eller yıkanarak kahvaltıya geçilir.</w:t>
      </w:r>
      <w:r w:rsidRPr="00767FD1">
        <w:rPr>
          <w:rFonts w:cstheme="minorHAnsi"/>
          <w:b/>
        </w:rPr>
        <w:t xml:space="preserve"> </w:t>
      </w:r>
    </w:p>
    <w:p w:rsidR="00056723" w:rsidRPr="00767FD1" w:rsidRDefault="0005672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r w:rsidRPr="00767FD1">
        <w:rPr>
          <w:rFonts w:cstheme="minorHAnsi"/>
        </w:rPr>
        <w:t>DEĞERLENDİRME</w:t>
      </w:r>
    </w:p>
    <w:p w:rsidR="00167BB5" w:rsidRPr="00767FD1" w:rsidRDefault="00167BB5" w:rsidP="00167BB5">
      <w:pPr>
        <w:tabs>
          <w:tab w:val="left" w:pos="2450"/>
        </w:tabs>
        <w:spacing w:after="0"/>
        <w:rPr>
          <w:rFonts w:cstheme="minorHAnsi"/>
        </w:rPr>
      </w:pPr>
      <w:r w:rsidRPr="00767FD1">
        <w:rPr>
          <w:rFonts w:cstheme="minorHAnsi"/>
        </w:rPr>
        <w:t>ÇOCUKLA GÜN</w:t>
      </w:r>
      <w:r w:rsidR="00AB4E0E" w:rsidRPr="00767FD1">
        <w:rPr>
          <w:rFonts w:cstheme="minorHAnsi"/>
        </w:rPr>
        <w:t>Ü</w:t>
      </w:r>
      <w:r w:rsidRPr="00767FD1">
        <w:rPr>
          <w:rFonts w:cstheme="minorHAnsi"/>
        </w:rPr>
        <w:t xml:space="preserve"> DEĞERLENDİRME: Çocuklarla birlikte uygun şekilde oturulur. Çocuklara gün içinde yapılan etkinliklerle ilgili sorular sorularak günün değerlendirmesi yapılır.</w:t>
      </w:r>
    </w:p>
    <w:p w:rsidR="008206C0" w:rsidRPr="00767FD1" w:rsidRDefault="008206C0" w:rsidP="008206C0">
      <w:pPr>
        <w:pStyle w:val="ListeParagraf"/>
        <w:numPr>
          <w:ilvl w:val="0"/>
          <w:numId w:val="4"/>
        </w:numPr>
        <w:spacing w:line="240" w:lineRule="auto"/>
        <w:rPr>
          <w:rFonts w:asciiTheme="minorHAnsi" w:hAnsiTheme="minorHAnsi" w:cstheme="minorHAnsi"/>
        </w:rPr>
      </w:pPr>
      <w:r w:rsidRPr="00767FD1">
        <w:rPr>
          <w:rFonts w:asciiTheme="minorHAnsi" w:hAnsiTheme="minorHAnsi" w:cstheme="minorHAnsi"/>
        </w:rPr>
        <w:t>Takvim nedir?</w:t>
      </w:r>
    </w:p>
    <w:p w:rsidR="008206C0" w:rsidRPr="00767FD1" w:rsidRDefault="008206C0" w:rsidP="008206C0">
      <w:pPr>
        <w:pStyle w:val="ListeParagraf"/>
        <w:numPr>
          <w:ilvl w:val="0"/>
          <w:numId w:val="4"/>
        </w:numPr>
        <w:spacing w:line="240" w:lineRule="auto"/>
        <w:rPr>
          <w:rFonts w:asciiTheme="minorHAnsi" w:hAnsiTheme="minorHAnsi" w:cstheme="minorHAnsi"/>
        </w:rPr>
      </w:pPr>
      <w:r w:rsidRPr="00767FD1">
        <w:rPr>
          <w:rFonts w:asciiTheme="minorHAnsi" w:hAnsiTheme="minorHAnsi" w:cstheme="minorHAnsi"/>
        </w:rPr>
        <w:t>Takvim ne amaçla kullanılır?</w:t>
      </w:r>
    </w:p>
    <w:p w:rsidR="008206C0" w:rsidRPr="00767FD1" w:rsidRDefault="008206C0" w:rsidP="008206C0">
      <w:pPr>
        <w:pStyle w:val="ListeParagraf"/>
        <w:numPr>
          <w:ilvl w:val="0"/>
          <w:numId w:val="4"/>
        </w:numPr>
        <w:spacing w:line="240" w:lineRule="auto"/>
        <w:rPr>
          <w:rFonts w:asciiTheme="minorHAnsi" w:hAnsiTheme="minorHAnsi" w:cstheme="minorHAnsi"/>
        </w:rPr>
      </w:pPr>
      <w:r w:rsidRPr="00767FD1">
        <w:rPr>
          <w:rFonts w:asciiTheme="minorHAnsi" w:hAnsiTheme="minorHAnsi" w:cstheme="minorHAnsi"/>
        </w:rPr>
        <w:lastRenderedPageBreak/>
        <w:t>Bir yılda kaç ay vardır?</w:t>
      </w:r>
    </w:p>
    <w:p w:rsidR="008206C0" w:rsidRPr="00767FD1" w:rsidRDefault="008206C0" w:rsidP="008206C0">
      <w:pPr>
        <w:pStyle w:val="ListeParagraf"/>
        <w:numPr>
          <w:ilvl w:val="0"/>
          <w:numId w:val="5"/>
        </w:numPr>
        <w:spacing w:line="240" w:lineRule="auto"/>
        <w:rPr>
          <w:rFonts w:asciiTheme="minorHAnsi" w:hAnsiTheme="minorHAnsi" w:cstheme="minorHAnsi"/>
        </w:rPr>
      </w:pPr>
      <w:r w:rsidRPr="00767FD1">
        <w:rPr>
          <w:rFonts w:asciiTheme="minorHAnsi" w:hAnsiTheme="minorHAnsi" w:cstheme="minorHAnsi"/>
        </w:rPr>
        <w:t>En dar kemik kartını gösterir misin?</w:t>
      </w:r>
    </w:p>
    <w:p w:rsidR="008206C0" w:rsidRPr="00767FD1" w:rsidRDefault="008206C0" w:rsidP="008206C0">
      <w:pPr>
        <w:pStyle w:val="ListeParagraf"/>
        <w:numPr>
          <w:ilvl w:val="0"/>
          <w:numId w:val="5"/>
        </w:numPr>
        <w:spacing w:line="240" w:lineRule="auto"/>
        <w:rPr>
          <w:rFonts w:asciiTheme="minorHAnsi" w:hAnsiTheme="minorHAnsi" w:cstheme="minorHAnsi"/>
        </w:rPr>
      </w:pPr>
      <w:r w:rsidRPr="00767FD1">
        <w:rPr>
          <w:rFonts w:asciiTheme="minorHAnsi" w:hAnsiTheme="minorHAnsi" w:cstheme="minorHAnsi"/>
        </w:rPr>
        <w:t>En geniş kemik kartını gösterir misin?</w:t>
      </w:r>
    </w:p>
    <w:p w:rsidR="008206C0" w:rsidRPr="00767FD1" w:rsidRDefault="008206C0" w:rsidP="008206C0">
      <w:pPr>
        <w:pStyle w:val="ListeParagraf"/>
        <w:numPr>
          <w:ilvl w:val="0"/>
          <w:numId w:val="5"/>
        </w:numPr>
        <w:spacing w:line="240" w:lineRule="auto"/>
        <w:rPr>
          <w:rFonts w:asciiTheme="minorHAnsi" w:hAnsiTheme="minorHAnsi" w:cstheme="minorHAnsi"/>
        </w:rPr>
      </w:pPr>
      <w:r w:rsidRPr="00767FD1">
        <w:rPr>
          <w:rFonts w:asciiTheme="minorHAnsi" w:hAnsiTheme="minorHAnsi" w:cstheme="minorHAnsi"/>
        </w:rPr>
        <w:t xml:space="preserve">Dar ve geniş sıralaması yapmak nasıl bir deneyimdi? </w:t>
      </w:r>
    </w:p>
    <w:p w:rsidR="00167BB5" w:rsidRPr="00767FD1" w:rsidRDefault="00167BB5" w:rsidP="00167BB5">
      <w:pPr>
        <w:tabs>
          <w:tab w:val="left" w:pos="2450"/>
        </w:tabs>
        <w:spacing w:after="0"/>
        <w:rPr>
          <w:rFonts w:cstheme="minorHAnsi"/>
        </w:rPr>
      </w:pPr>
    </w:p>
    <w:p w:rsidR="00167BB5" w:rsidRPr="00767FD1" w:rsidRDefault="00167BB5" w:rsidP="00167BB5">
      <w:pPr>
        <w:spacing w:after="0"/>
        <w:rPr>
          <w:rFonts w:cstheme="minorHAnsi"/>
        </w:rPr>
      </w:pPr>
      <w:r w:rsidRPr="00767FD1">
        <w:rPr>
          <w:rFonts w:cstheme="minorHAnsi"/>
        </w:rPr>
        <w:t>GENEL DEĞERLENDİRME:</w:t>
      </w:r>
    </w:p>
    <w:p w:rsidR="00167BB5" w:rsidRPr="00767FD1" w:rsidRDefault="00167BB5"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p>
    <w:p w:rsidR="00056723" w:rsidRPr="00767FD1" w:rsidRDefault="00056723" w:rsidP="00056723">
      <w:pPr>
        <w:tabs>
          <w:tab w:val="left" w:pos="2450"/>
        </w:tabs>
        <w:spacing w:after="0"/>
        <w:rPr>
          <w:rFonts w:cstheme="minorHAnsi"/>
        </w:rPr>
      </w:pPr>
      <w:r w:rsidRPr="00767FD1">
        <w:rPr>
          <w:rFonts w:cstheme="minorHAnsi"/>
        </w:rPr>
        <w:t>AİLE/TOPLUM KATILIMI</w:t>
      </w:r>
    </w:p>
    <w:p w:rsidR="00056723" w:rsidRDefault="00056723" w:rsidP="00056723">
      <w:pPr>
        <w:tabs>
          <w:tab w:val="left" w:pos="2450"/>
        </w:tabs>
        <w:spacing w:after="0"/>
        <w:rPr>
          <w:rFonts w:ascii="Calibri" w:hAnsi="Calibri" w:cs="Calibri"/>
        </w:rPr>
      </w:pPr>
    </w:p>
    <w:p w:rsidR="00056723" w:rsidRPr="00BE5FF8" w:rsidRDefault="00056723" w:rsidP="00056723">
      <w:pPr>
        <w:tabs>
          <w:tab w:val="left" w:pos="2450"/>
        </w:tabs>
        <w:spacing w:after="0"/>
        <w:rPr>
          <w:rFonts w:ascii="Calibri" w:hAnsi="Calibri" w:cs="Calibri"/>
        </w:rPr>
      </w:pPr>
    </w:p>
    <w:p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9C6333A"/>
    <w:multiLevelType w:val="hybridMultilevel"/>
    <w:tmpl w:val="C69E1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34F7C05"/>
    <w:multiLevelType w:val="hybridMultilevel"/>
    <w:tmpl w:val="36CE04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337"/>
    <w:rsid w:val="00056723"/>
    <w:rsid w:val="00057303"/>
    <w:rsid w:val="00167BB5"/>
    <w:rsid w:val="00203A76"/>
    <w:rsid w:val="005E6C93"/>
    <w:rsid w:val="00664E01"/>
    <w:rsid w:val="007025C7"/>
    <w:rsid w:val="00767FD1"/>
    <w:rsid w:val="007F306C"/>
    <w:rsid w:val="008206C0"/>
    <w:rsid w:val="009C5337"/>
    <w:rsid w:val="00A303F3"/>
    <w:rsid w:val="00AB4E0E"/>
    <w:rsid w:val="00B47AA6"/>
    <w:rsid w:val="00E82745"/>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6141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8206C0"/>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1116</Words>
  <Characters>6366</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ronaldinho424</cp:lastModifiedBy>
  <cp:revision>14</cp:revision>
  <dcterms:created xsi:type="dcterms:W3CDTF">2024-04-07T10:24:00Z</dcterms:created>
  <dcterms:modified xsi:type="dcterms:W3CDTF">2024-09-21T17:03:00Z</dcterms:modified>
</cp:coreProperties>
</file>