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21D73E71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Yaş Grubu(Ay)</w:t>
      </w:r>
      <w:r w:rsidRPr="001C7F0A">
        <w:rPr>
          <w:rFonts w:cstheme="minorHAnsi"/>
        </w:rPr>
        <w:tab/>
        <w:t xml:space="preserve">: </w:t>
      </w:r>
      <w:r w:rsidR="00803459">
        <w:rPr>
          <w:rFonts w:cstheme="minorHAnsi"/>
        </w:rPr>
        <w:t>49-60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7A67A367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  <w:t>BİLİŞSEL GELİŞİM</w:t>
      </w:r>
    </w:p>
    <w:p w14:paraId="74F48D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64F17E3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1F84D8F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4684E17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72CA42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545CC86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067FE20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göreve/işe ara verdikten sonra yeniden odaklanır. </w:t>
      </w:r>
    </w:p>
    <w:p w14:paraId="730E96C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11BC577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017563F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0F883FB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Nesneleri/varlıkları inceler. </w:t>
      </w:r>
    </w:p>
    <w:p w14:paraId="790017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1399644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7EA82BB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14A2E3D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480BF5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Eksilen/eklenen nesneyi söyler. </w:t>
      </w:r>
    </w:p>
    <w:p w14:paraId="0DC84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56B9070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134E5D2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40574B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6FE8D9F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52FDE6E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71907C4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4EFD28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6109AB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Neden-sonuç ilişkisi kurar. </w:t>
      </w:r>
    </w:p>
    <w:p w14:paraId="4AFA892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olayın olası nedenlerini söyler. </w:t>
      </w:r>
    </w:p>
    <w:p w14:paraId="086CF9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olayın olası sonuçlarını söyler. </w:t>
      </w:r>
    </w:p>
    <w:p w14:paraId="57B9379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Nesne/durum/olaylar arasındaki neden-sonuç ilişkisini açıklar.</w:t>
      </w:r>
    </w:p>
    <w:p w14:paraId="7796AC8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Günlük yaşamda kullanılan sembolleri tanır. </w:t>
      </w:r>
    </w:p>
    <w:p w14:paraId="6A6620A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sembolün anlamını/işlevini söyler. </w:t>
      </w:r>
    </w:p>
    <w:p w14:paraId="6B0027B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açıklamaya uygun sembolü gösterir. </w:t>
      </w:r>
    </w:p>
    <w:p w14:paraId="0001AC3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5B39A9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4E1752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karşılaştırır. </w:t>
      </w:r>
    </w:p>
    <w:p w14:paraId="6FC3281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Nesne/varlık/olayları çeşitli özelliklerine göre sıralar. </w:t>
      </w:r>
    </w:p>
    <w:p w14:paraId="2CE525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9. Sayı farkındalığı gösterir. </w:t>
      </w:r>
    </w:p>
    <w:p w14:paraId="6DC9C2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Gündelik hayatta sayılarla karşılaştığı nesne/durumlara örnek verir. </w:t>
      </w:r>
    </w:p>
    <w:p w14:paraId="702EDD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Gösterilen sayının kaç olduğunu söyler. Söylenen sayıyı gösterir. </w:t>
      </w:r>
    </w:p>
    <w:p w14:paraId="50F960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09F40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gruptaki nesneleri sayar. </w:t>
      </w:r>
    </w:p>
    <w:p w14:paraId="72A6CB4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Belirtilen sayı kadar nesne/varlığı gösterir. </w:t>
      </w:r>
    </w:p>
    <w:p w14:paraId="03D124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İleriye/geriye doğru ritmik sayar. </w:t>
      </w:r>
    </w:p>
    <w:p w14:paraId="097DCD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 grupları ile sayıları eşleştirir. </w:t>
      </w:r>
    </w:p>
    <w:p w14:paraId="3A4A18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47A2C42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4A4CC5D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Parçaları bir araya getirerek bütünü oluşturur. </w:t>
      </w:r>
    </w:p>
    <w:p w14:paraId="7E4DCA1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094F25D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13. Nesne/varlıkları ölçer. </w:t>
      </w:r>
    </w:p>
    <w:p w14:paraId="3C6C174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Nesne/varlıkların ölçülebilir özelliklerini söyler. </w:t>
      </w:r>
    </w:p>
    <w:p w14:paraId="19C6CF8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tahmin eder. </w:t>
      </w:r>
    </w:p>
    <w:p w14:paraId="7B14066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Nesne/varlıkları standart olmayan ölçme birimlerini kullanarak ölçer. </w:t>
      </w:r>
    </w:p>
    <w:p w14:paraId="4A462B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Ölçme sonucunu söyler. </w:t>
      </w:r>
    </w:p>
    <w:p w14:paraId="010B52E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2A7761C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Nesnelerin/varlıkların mekândaki konumunu söyler. </w:t>
      </w:r>
    </w:p>
    <w:p w14:paraId="40EFA3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Yönergeleri takip ederek mekânda konum alır. </w:t>
      </w:r>
    </w:p>
    <w:p w14:paraId="4468188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Yönergeye uygun olarak nesne/varlığı doğru yere yerleştirir. </w:t>
      </w:r>
    </w:p>
    <w:p w14:paraId="6880E26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Haritayı/krokiyi kullanır.</w:t>
      </w:r>
    </w:p>
    <w:p w14:paraId="337B80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23FB00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6F4C81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şekillerin belirleyici özelliklerini söyler. </w:t>
      </w:r>
    </w:p>
    <w:p w14:paraId="65131F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Geometrik şekilleri belirleyici özelliklerine göre karşılaştırır. </w:t>
      </w:r>
    </w:p>
    <w:p w14:paraId="29B0D42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Söylenen geometrik şekle sahip nesneleri gösterir. </w:t>
      </w:r>
    </w:p>
    <w:p w14:paraId="7FC6C6C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07C3F95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044131A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birden fazla yönergeyi hatırlar. </w:t>
      </w:r>
    </w:p>
    <w:p w14:paraId="5419E21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Model olunduğunda yönergeye/yönergelere uygun davranır. </w:t>
      </w:r>
    </w:p>
    <w:p w14:paraId="0002E50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A18BC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720F98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5B5F3AD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İki veya daha fazla aşamadan oluşan etkinliği/görevi tamamlar. </w:t>
      </w:r>
    </w:p>
    <w:p w14:paraId="6F612F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7E6D386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3F19F6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62249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düşüncesinin gerekçelerini açıklar. </w:t>
      </w:r>
    </w:p>
    <w:p w14:paraId="31EBF67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445BC3B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Hedefe yönelik harekete geçer. </w:t>
      </w:r>
    </w:p>
    <w:p w14:paraId="0F7141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06FA8B72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54C45B4C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lang w:val="tr-TR"/>
        </w:rPr>
      </w:pPr>
    </w:p>
    <w:p w14:paraId="0BEF46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55D749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1. Sesleri ayırt eder. </w:t>
      </w:r>
    </w:p>
    <w:p w14:paraId="1D4DE79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Sesin kaynağını söyler. </w:t>
      </w:r>
    </w:p>
    <w:p w14:paraId="50B9A07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 özelliğini söyler. </w:t>
      </w:r>
    </w:p>
    <w:p w14:paraId="7C4E83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Sesler arasındaki benzerlik/farklılıkları açıklar. </w:t>
      </w:r>
    </w:p>
    <w:p w14:paraId="6B201F6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Verilen sese benzer sesler çıkarır.</w:t>
      </w:r>
    </w:p>
    <w:p w14:paraId="4A61B2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21088FC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Başlatılan konuşmaya katılır. </w:t>
      </w:r>
    </w:p>
    <w:p w14:paraId="60803AC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başlatır. </w:t>
      </w:r>
    </w:p>
    <w:p w14:paraId="325CBA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2A5FBCF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35E167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23566C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Nezaket sözcüklerini kullanır. Karşısındakini etkin bir şekilde dinler. </w:t>
      </w:r>
    </w:p>
    <w:p w14:paraId="45884B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8CF23C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Konuşurken dil bilgisi yapılarını kullanır. </w:t>
      </w:r>
    </w:p>
    <w:p w14:paraId="5D9B412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281F958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fiillere yer verir. </w:t>
      </w:r>
    </w:p>
    <w:p w14:paraId="5EB7B7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sıfatlara yer verir. </w:t>
      </w:r>
    </w:p>
    <w:p w14:paraId="490F4A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bağlaçlara yer verir. </w:t>
      </w:r>
    </w:p>
    <w:p w14:paraId="6AAC25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zarflara yer verir. </w:t>
      </w:r>
    </w:p>
    <w:p w14:paraId="692543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zamirlere yer verir. </w:t>
      </w:r>
    </w:p>
    <w:p w14:paraId="559D80D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Konuşmalarında edatlara yer verir. </w:t>
      </w:r>
    </w:p>
    <w:p w14:paraId="1663B0C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Sözcüklerdeki ekleri doğru kullanır. </w:t>
      </w:r>
    </w:p>
    <w:p w14:paraId="0981E7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578FD470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3D5B40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7867C36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3FC16C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7A6058C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5D3BE23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5D61B90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0904677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Dinlediklerini/izlediklerini çeşitli yollarla sergiler.</w:t>
      </w:r>
    </w:p>
    <w:p w14:paraId="0900ED0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03913D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75FE52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38A8FF3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birbiriyle/yaşamla ilişkilendirir. </w:t>
      </w:r>
    </w:p>
    <w:p w14:paraId="46548CE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34AEF15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366D1B2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Görsel materyaller aracılığıyla farklı kompozisyonlar oluşturur.</w:t>
      </w:r>
    </w:p>
    <w:p w14:paraId="12B86A4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7D148C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42E2F714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182D97DB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28275B0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Bedenini fark eder. </w:t>
      </w:r>
    </w:p>
    <w:p w14:paraId="08DB73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Bedenini/beden bölümlerini işlevine uygun olarak kullanır. </w:t>
      </w:r>
    </w:p>
    <w:p w14:paraId="65EEE24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Beden bölümlerini farklı amaçlara uygun olarak koordineli kullanır. </w:t>
      </w:r>
    </w:p>
    <w:p w14:paraId="186B2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Nesne/varlıklara göre beden pozisyonunu belirler. </w:t>
      </w:r>
    </w:p>
    <w:p w14:paraId="61A4F75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duruş pozisyonları sergiler.</w:t>
      </w:r>
    </w:p>
    <w:p w14:paraId="10B0F6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6FF16EC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Yönergelere uygun olarak farklı yönlere uzanır. </w:t>
      </w:r>
    </w:p>
    <w:p w14:paraId="1C33934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yönde/formda/hızda yürür. </w:t>
      </w:r>
    </w:p>
    <w:p w14:paraId="01A69DB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yönde/formda/hızda koşar. </w:t>
      </w:r>
    </w:p>
    <w:p w14:paraId="6FFCED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yükseklikten atlar. </w:t>
      </w:r>
    </w:p>
    <w:p w14:paraId="5520580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Belirli bir yüksekliğe zıplar. </w:t>
      </w:r>
    </w:p>
    <w:p w14:paraId="54DD23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429CAA5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F3F3EF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Denge/koordinasyon gerektiren araçları kullanır.</w:t>
      </w:r>
    </w:p>
    <w:p w14:paraId="085E89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Küçük kaslarını kullanarak koordineli hareketler yapar. </w:t>
      </w:r>
    </w:p>
    <w:p w14:paraId="2DBAC2F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toplar. </w:t>
      </w:r>
    </w:p>
    <w:p w14:paraId="70D5F17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Ellerini/parmaklarını/ayaklarını eş zamanlı ve koordineli hareket ettirir</w:t>
      </w:r>
    </w:p>
    <w:p w14:paraId="5A9C5D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3BCE4F9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açar. </w:t>
      </w:r>
    </w:p>
    <w:p w14:paraId="74D0DCF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kapatır. </w:t>
      </w:r>
    </w:p>
    <w:p w14:paraId="0BB948D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E2C55F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65EADA37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Nesneleri kopartır. </w:t>
      </w:r>
    </w:p>
    <w:p w14:paraId="7DC268F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sıkar. </w:t>
      </w:r>
    </w:p>
    <w:p w14:paraId="2642992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63FA9F6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20C2D0C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nesneleri keser. </w:t>
      </w:r>
    </w:p>
    <w:p w14:paraId="6CD0DE6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nesnelerle kule yapar. </w:t>
      </w:r>
    </w:p>
    <w:p w14:paraId="23F1DD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materyaller kullanarak boyama yapar. </w:t>
      </w:r>
    </w:p>
    <w:p w14:paraId="10DACCC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Nesnelere şekil verir. </w:t>
      </w:r>
    </w:p>
    <w:p w14:paraId="34ED8F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yapıştırıcılar kullanarak materyalleri yapıştırır. </w:t>
      </w:r>
    </w:p>
    <w:p w14:paraId="18A54DB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Parmağını kullanarak çizim yapar. </w:t>
      </w:r>
    </w:p>
    <w:p w14:paraId="18A2AFD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3440561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2334B1A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378F93E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zeminlerde çizim yapar. </w:t>
      </w:r>
    </w:p>
    <w:p w14:paraId="1A29EF0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Çeşitli figürler/temel figürler çizer. </w:t>
      </w:r>
    </w:p>
    <w:p w14:paraId="55C34E1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Özgün çizimler yapar. </w:t>
      </w:r>
    </w:p>
    <w:p w14:paraId="40976F7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Müzik ve ritim eşliğinde hareket eder. </w:t>
      </w:r>
    </w:p>
    <w:p w14:paraId="0C9C216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Bedenini kullanarak ritim çalışması yapar. </w:t>
      </w:r>
    </w:p>
    <w:p w14:paraId="5CB9C82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ritim çalışması yapar. </w:t>
      </w:r>
    </w:p>
    <w:p w14:paraId="5E405D4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Vurmalı çalgıları kullanarak ritim çalışması yapar. </w:t>
      </w:r>
    </w:p>
    <w:p w14:paraId="66484AB5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Bedenini kullanarak yaratıcı hareketler yapar. </w:t>
      </w:r>
    </w:p>
    <w:p w14:paraId="7E66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hareketleri ile taklit eder. </w:t>
      </w:r>
    </w:p>
    <w:p w14:paraId="4C8456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Verilen bir yönergeye/göreve uygun farklı hareket formları üretir. </w:t>
      </w:r>
    </w:p>
    <w:p w14:paraId="0BF99C9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Eşli olarak özgün hareket formları oluşturur. </w:t>
      </w:r>
    </w:p>
    <w:p w14:paraId="01F840BE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BD8793D" w14:textId="77777777" w:rsidR="001C7F0A" w:rsidRPr="001C7F0A" w:rsidRDefault="001C7F0A" w:rsidP="001C7F0A">
      <w:pPr>
        <w:spacing w:after="0"/>
        <w:rPr>
          <w:rFonts w:cstheme="minorHAnsi"/>
        </w:rPr>
      </w:pPr>
    </w:p>
    <w:p w14:paraId="2AAFE63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SOSYAL DUYGUSAL GELİŞİM VE DEĞERLER </w:t>
      </w:r>
    </w:p>
    <w:p w14:paraId="391EA5CA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67CB14D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4EC64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Aile üyelerinin/yakın çevresindeki bireylerin fiziksel/kişisel özelliklerini betimler. </w:t>
      </w:r>
    </w:p>
    <w:p w14:paraId="2BD303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5947815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73A84FC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0B0C73DE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77C5C7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 farklı yollarla ifade eder. </w:t>
      </w:r>
    </w:p>
    <w:p w14:paraId="7986D1A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değişebileceğini fark eder. </w:t>
      </w:r>
    </w:p>
    <w:p w14:paraId="4426FAB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 ve davranışları arasındaki ilişkiyi açıklar. </w:t>
      </w:r>
    </w:p>
    <w:p w14:paraId="266D3E1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Duygularının nedenlerini açıklar. </w:t>
      </w:r>
    </w:p>
    <w:p w14:paraId="47F3924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Olumsuz duygularını olumlu davranışlarla göstermeye gayret eder.</w:t>
      </w:r>
    </w:p>
    <w:p w14:paraId="663FA82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322AB6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Bilgilerini/becerilerini/başarılarını/hayallerini paylaşır. </w:t>
      </w:r>
    </w:p>
    <w:p w14:paraId="5416299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bağımsız davranır. </w:t>
      </w:r>
    </w:p>
    <w:p w14:paraId="71476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liderliği üstlenir.</w:t>
      </w:r>
    </w:p>
    <w:p w14:paraId="5BB1561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3D40EB7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işi/görevi başarabileceğini söyler. </w:t>
      </w:r>
    </w:p>
    <w:p w14:paraId="7E9589F8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Sorumluluk almaya istekli olduğunu gösterir. </w:t>
      </w:r>
    </w:p>
    <w:p w14:paraId="49DADE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Kendiliğinden bir işe başlamaya istekli olduğunu gösterir. </w:t>
      </w:r>
    </w:p>
    <w:p w14:paraId="6C8BA5D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Yaptığı işe kendini verir. </w:t>
      </w:r>
    </w:p>
    <w:p w14:paraId="44661C5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Görevini sürdürmekten keyif alır. </w:t>
      </w:r>
    </w:p>
    <w:p w14:paraId="1C5A43E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Başladığı işi sürdürmek için sebat gösterir. </w:t>
      </w:r>
    </w:p>
    <w:p w14:paraId="4DEB7F8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5E8962D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İşini/görevini tamamladığında kendisiyle gurur duyduğunu ifade eder.</w:t>
      </w:r>
    </w:p>
    <w:p w14:paraId="57A1E6C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791EAF10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292EEC0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farklı özelliklerini betimler. </w:t>
      </w:r>
    </w:p>
    <w:p w14:paraId="082296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benzer ve farklı özelliklerine örnekler verir. </w:t>
      </w:r>
    </w:p>
    <w:p w14:paraId="31FA35A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özelliklerini takdir eder. </w:t>
      </w:r>
    </w:p>
    <w:p w14:paraId="66E9D96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34454C8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Farklı kültürel özellikleri irdeler. </w:t>
      </w:r>
    </w:p>
    <w:p w14:paraId="6195E5A1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ülkesinin kültürüne ait özellikleri tanıtır. </w:t>
      </w:r>
    </w:p>
    <w:p w14:paraId="4E9744B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kültürel özelliklere ve uygulamalara dair sorular sorar. </w:t>
      </w:r>
    </w:p>
    <w:p w14:paraId="1C347B5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ülkelere özgü kültürel özellikleri söyler. </w:t>
      </w:r>
    </w:p>
    <w:p w14:paraId="246CCEC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ülkesinin kültürü ile diğer kültürlerin benzer ve farklı özelliklerini karşılaştırır. </w:t>
      </w:r>
    </w:p>
    <w:p w14:paraId="7D44E8F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Farklı kültürel miras ve varlıkları koruma etkinliklerine katılır. </w:t>
      </w:r>
    </w:p>
    <w:p w14:paraId="57AAAC5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49A35B34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1AEEB78E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53047802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Empatik beceriler gösterir. </w:t>
      </w:r>
    </w:p>
    <w:p w14:paraId="6D7CD21F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Başkalarının bakış açılarını/duygularını fark eder. </w:t>
      </w:r>
    </w:p>
    <w:p w14:paraId="6895D09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açılarını/duygularını farklı yollarla ifade eder. </w:t>
      </w:r>
    </w:p>
    <w:p w14:paraId="56702F4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Başkalarının bakış açılarının/duygularının nedenlerini açıklar. </w:t>
      </w:r>
    </w:p>
    <w:p w14:paraId="28D1E13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Başkalarının duyguları ve davranışları arasındaki ilişkiyi açıklar. </w:t>
      </w:r>
    </w:p>
    <w:p w14:paraId="16BA374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Kendi bakış açısı/duyguları ile başkalarının bakış açısını/duygularını karşılaştırır. </w:t>
      </w:r>
    </w:p>
    <w:p w14:paraId="00E7640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Başkalarının bakış açılarını/duygularını anladığına dair geri bildirim verir.</w:t>
      </w:r>
    </w:p>
    <w:p w14:paraId="47F5341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24DC1E24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2B7D0A78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7076AB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729504F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9ECF49D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7271065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750E5475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Kazanım 12. Başkalarına yardım eder. </w:t>
      </w:r>
    </w:p>
    <w:p w14:paraId="41CB06B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Başkasının yardıma gereksinim duyduğunu fark eder. </w:t>
      </w:r>
    </w:p>
    <w:p w14:paraId="24CD57D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Yardımlaşmanın önemini açıklar. </w:t>
      </w:r>
    </w:p>
    <w:p w14:paraId="74AFF09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özellikteki çocuklara yardım eder. </w:t>
      </w:r>
    </w:p>
    <w:p w14:paraId="1CAE3CC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Talep edilmesini beklemeden yardım etmeyi önerir. </w:t>
      </w:r>
    </w:p>
    <w:p w14:paraId="635F843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6260734B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Canlı varlıklara saygı gösterir. </w:t>
      </w:r>
    </w:p>
    <w:p w14:paraId="2933F65D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Canlı varlıkları korur.  </w:t>
      </w:r>
    </w:p>
    <w:p w14:paraId="497F19C3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Sürdürülebilir yaşam için gerekli olan kaynakları verimli kullanır. </w:t>
      </w:r>
    </w:p>
    <w:p w14:paraId="2C0C2EB9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6A6943B9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63580C36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Materyallerin tekrar kullanılabileceği durumlara örnek verir. </w:t>
      </w:r>
    </w:p>
    <w:p w14:paraId="43D9650F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dönüştürülebilen/dönüştürülemeyen materyallere örnek verir. </w:t>
      </w:r>
    </w:p>
    <w:p w14:paraId="0606CA71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Geri dönüşümün/tekrar kullanmanın önemini açıklar. </w:t>
      </w:r>
    </w:p>
    <w:p w14:paraId="4D910A4C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Tekrar kullanılabilecek materyaller ile özgün ürünler oluşturur. </w:t>
      </w:r>
    </w:p>
    <w:p w14:paraId="5044D6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>Geri dönüşüm/tekrar kullanma ile ilgili etkinliklere gönüllü katılır.</w:t>
      </w:r>
    </w:p>
    <w:p w14:paraId="7BEF9F73" w14:textId="77777777" w:rsidR="001C7F0A" w:rsidRPr="001C7F0A" w:rsidRDefault="001C7F0A" w:rsidP="001C7F0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20. İçinde yaşadığı toplumun kök değerlerini içselleştirir. </w:t>
      </w:r>
    </w:p>
    <w:p w14:paraId="32C4E9DA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Kök değerleri tanır. </w:t>
      </w:r>
    </w:p>
    <w:p w14:paraId="474C196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değerlerin isimlerini söyler. </w:t>
      </w:r>
    </w:p>
    <w:p w14:paraId="4D7749A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sorulara yanıt verir. </w:t>
      </w:r>
    </w:p>
    <w:p w14:paraId="74515F36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değerlerle ilgili düşüncelerini paylaşır. </w:t>
      </w:r>
    </w:p>
    <w:p w14:paraId="70BE88C2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Kök değerleri açıklar. </w:t>
      </w:r>
    </w:p>
    <w:p w14:paraId="58917B47" w14:textId="77777777" w:rsidR="001C7F0A" w:rsidRPr="001C7F0A" w:rsidRDefault="001C7F0A" w:rsidP="001C7F0A">
      <w:pPr>
        <w:spacing w:after="0"/>
        <w:rPr>
          <w:rFonts w:cstheme="minorHAnsi"/>
          <w:b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>İnce-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kalın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Uzun-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kısa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Geniş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dar</w:t>
      </w:r>
      <w:proofErr w:type="spellEnd"/>
    </w:p>
    <w:p w14:paraId="0C393EB7" w14:textId="77777777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 xml:space="preserve">Kırmızı, sarı, mavi, yeşil, turuncu, mor </w:t>
      </w:r>
    </w:p>
    <w:p w14:paraId="0B27A762" w14:textId="65F9061E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  <w:r w:rsidR="00803459" w:rsidRPr="00803459">
        <w:rPr>
          <w:rFonts w:cstheme="minorHAnsi"/>
          <w:lang w:eastAsia="tr-TR"/>
        </w:rPr>
        <w:t>İçinde-Dışında</w:t>
      </w:r>
      <w:r w:rsidR="00803459">
        <w:rPr>
          <w:rFonts w:cstheme="minorHAnsi"/>
          <w:lang w:eastAsia="tr-TR"/>
        </w:rPr>
        <w:t xml:space="preserve">, </w:t>
      </w:r>
      <w:r w:rsidRPr="001C7F0A">
        <w:rPr>
          <w:rFonts w:cstheme="minorHAnsi"/>
        </w:rPr>
        <w:t>Aynı- farklı- benzer, Hızlı- yavaş, açık-kapalı</w:t>
      </w:r>
    </w:p>
    <w:p w14:paraId="0B4D173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Pr="001C7F0A">
        <w:rPr>
          <w:rFonts w:asciiTheme="minorHAnsi" w:hAnsiTheme="minorHAnsi" w:cstheme="minorHAnsi"/>
          <w:sz w:val="22"/>
          <w:szCs w:val="22"/>
        </w:rPr>
        <w:t xml:space="preserve">Az-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çok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27809729" w14:textId="77777777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Üçgen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kenar</w:t>
      </w:r>
      <w:proofErr w:type="spellEnd"/>
      <w:r w:rsidRPr="001C7F0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köşe</w:t>
      </w:r>
      <w:proofErr w:type="spellEnd"/>
    </w:p>
    <w:p w14:paraId="0B33D53E" w14:textId="77777777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Pr="001C7F0A">
        <w:rPr>
          <w:rFonts w:asciiTheme="minorHAnsi" w:hAnsiTheme="minorHAnsi" w:cstheme="minorHAnsi"/>
          <w:sz w:val="22"/>
          <w:szCs w:val="22"/>
        </w:rPr>
        <w:t>Önce-şimdi-sonra</w:t>
      </w:r>
      <w:proofErr w:type="spellEnd"/>
    </w:p>
    <w:p w14:paraId="5E885ABA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>Yön- Mekanda Konum:</w:t>
      </w:r>
      <w:r w:rsidRPr="001C7F0A">
        <w:rPr>
          <w:rFonts w:cstheme="minorHAnsi"/>
          <w:lang w:eastAsia="tr-TR"/>
        </w:rPr>
        <w:t xml:space="preserve"> </w:t>
      </w:r>
      <w:r w:rsidRPr="001C7F0A">
        <w:rPr>
          <w:rFonts w:cstheme="minorHAnsi"/>
        </w:rPr>
        <w:t>Önünde-arkasında-yanında</w:t>
      </w:r>
    </w:p>
    <w:p w14:paraId="300D7C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1,2, 3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Hayvanları koruma günü ( 4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Dünya Çocuk Günü( Ekim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Cumhuriyet Bayramı( 29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D936577" w14:textId="77777777" w:rsidR="00DE679A" w:rsidRPr="00DE679A" w:rsidRDefault="00DE679A" w:rsidP="00DE679A">
      <w:pPr>
        <w:spacing w:after="0" w:line="240" w:lineRule="auto"/>
        <w:rPr>
          <w:rFonts w:cstheme="minorHAnsi"/>
          <w:b/>
          <w:u w:val="single"/>
        </w:rPr>
      </w:pPr>
      <w:r w:rsidRPr="00DE679A">
        <w:rPr>
          <w:rFonts w:cstheme="minorHAnsi"/>
          <w:b/>
          <w:u w:val="single"/>
        </w:rPr>
        <w:t>OKUL DIŞI ÖĞRENME ETKİNLİĞİ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6628B"/>
    <w:rsid w:val="001C211E"/>
    <w:rsid w:val="001C7F0A"/>
    <w:rsid w:val="00231BF5"/>
    <w:rsid w:val="00274876"/>
    <w:rsid w:val="003B4B20"/>
    <w:rsid w:val="005A5E0B"/>
    <w:rsid w:val="00693ABD"/>
    <w:rsid w:val="00803459"/>
    <w:rsid w:val="00870B45"/>
    <w:rsid w:val="009169F9"/>
    <w:rsid w:val="0096536E"/>
    <w:rsid w:val="0097633D"/>
    <w:rsid w:val="009F0F9A"/>
    <w:rsid w:val="00A43945"/>
    <w:rsid w:val="00A96405"/>
    <w:rsid w:val="00D15DA0"/>
    <w:rsid w:val="00D34ECE"/>
    <w:rsid w:val="00DE679A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2024-08-24T18:41:00Z</dcterms:created>
  <dcterms:modified xsi:type="dcterms:W3CDTF">2024-09-30T21:25:00Z</dcterms:modified>
</cp:coreProperties>
</file>