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5D3A20" w:rsidRDefault="00056723" w:rsidP="00056723">
      <w:pPr>
        <w:spacing w:after="0" w:line="276" w:lineRule="auto"/>
        <w:rPr>
          <w:rFonts w:cstheme="minorHAnsi"/>
          <w:b/>
          <w:bCs/>
        </w:rPr>
      </w:pPr>
      <w:r w:rsidRPr="005D3A20">
        <w:rPr>
          <w:rFonts w:cstheme="minorHAnsi"/>
          <w:b/>
          <w:bCs/>
        </w:rPr>
        <w:t>GÜNLÜK PLAN</w:t>
      </w:r>
      <w:bookmarkStart w:id="0" w:name="_GoBack"/>
      <w:bookmarkEnd w:id="0"/>
    </w:p>
    <w:p w:rsidR="00056723" w:rsidRPr="005D3A20" w:rsidRDefault="00056723" w:rsidP="00056723">
      <w:pPr>
        <w:spacing w:after="0" w:line="276" w:lineRule="auto"/>
        <w:rPr>
          <w:rFonts w:cstheme="minorHAnsi"/>
          <w:b/>
          <w:bCs/>
        </w:rPr>
      </w:pPr>
    </w:p>
    <w:p w:rsidR="00056723" w:rsidRPr="005D3A20" w:rsidRDefault="00056723" w:rsidP="00056723">
      <w:pPr>
        <w:spacing w:after="0" w:line="276" w:lineRule="auto"/>
        <w:rPr>
          <w:rFonts w:cstheme="minorHAnsi"/>
          <w:b/>
          <w:bCs/>
        </w:rPr>
      </w:pPr>
      <w:r w:rsidRPr="005D3A20">
        <w:rPr>
          <w:rFonts w:cstheme="minorHAnsi"/>
          <w:b/>
          <w:bCs/>
        </w:rPr>
        <w:t>Tarih:</w:t>
      </w:r>
    </w:p>
    <w:p w:rsidR="00056723" w:rsidRPr="005D3A20" w:rsidRDefault="00056723" w:rsidP="00056723">
      <w:pPr>
        <w:spacing w:after="0" w:line="276" w:lineRule="auto"/>
        <w:rPr>
          <w:rFonts w:cstheme="minorHAnsi"/>
          <w:b/>
          <w:bCs/>
        </w:rPr>
      </w:pPr>
      <w:r w:rsidRPr="005D3A20">
        <w:rPr>
          <w:rFonts w:cstheme="minorHAnsi"/>
          <w:b/>
          <w:bCs/>
        </w:rPr>
        <w:t>Okulun Adı:</w:t>
      </w:r>
    </w:p>
    <w:p w:rsidR="00056723" w:rsidRPr="005D3A20" w:rsidRDefault="00056723" w:rsidP="00056723">
      <w:pPr>
        <w:spacing w:after="0" w:line="276" w:lineRule="auto"/>
        <w:rPr>
          <w:rFonts w:cstheme="minorHAnsi"/>
          <w:b/>
          <w:bCs/>
        </w:rPr>
      </w:pPr>
      <w:r w:rsidRPr="005D3A20">
        <w:rPr>
          <w:rFonts w:cstheme="minorHAnsi"/>
          <w:b/>
          <w:bCs/>
        </w:rPr>
        <w:t xml:space="preserve">Yaş Grubu: </w:t>
      </w:r>
      <w:r w:rsidRPr="005D3A20">
        <w:rPr>
          <w:rFonts w:cstheme="minorHAnsi"/>
        </w:rPr>
        <w:t>60</w:t>
      </w:r>
      <w:r w:rsidR="005E6C93" w:rsidRPr="005D3A20">
        <w:rPr>
          <w:rFonts w:cstheme="minorHAnsi"/>
        </w:rPr>
        <w:t xml:space="preserve"> </w:t>
      </w:r>
      <w:r w:rsidRPr="005D3A20">
        <w:rPr>
          <w:rFonts w:cstheme="minorHAnsi"/>
        </w:rPr>
        <w:t>Ay</w:t>
      </w:r>
      <w:r w:rsidR="005E6C93" w:rsidRPr="005D3A20">
        <w:rPr>
          <w:rFonts w:cstheme="minorHAnsi"/>
        </w:rPr>
        <w:t xml:space="preserve"> ve Üzeri</w:t>
      </w:r>
    </w:p>
    <w:p w:rsidR="00056723" w:rsidRPr="005D3A20" w:rsidRDefault="00056723" w:rsidP="00056723">
      <w:pPr>
        <w:spacing w:after="0" w:line="276" w:lineRule="auto"/>
        <w:rPr>
          <w:rFonts w:cstheme="minorHAnsi"/>
          <w:b/>
          <w:bCs/>
        </w:rPr>
      </w:pPr>
      <w:r w:rsidRPr="005D3A20">
        <w:rPr>
          <w:rFonts w:cstheme="minorHAnsi"/>
          <w:b/>
          <w:bCs/>
        </w:rPr>
        <w:t>Öğretmenin Adı:</w:t>
      </w:r>
    </w:p>
    <w:p w:rsidR="00056723" w:rsidRPr="005D3A20" w:rsidRDefault="00056723" w:rsidP="00056723">
      <w:pPr>
        <w:spacing w:after="0" w:line="276" w:lineRule="auto"/>
        <w:rPr>
          <w:rFonts w:cstheme="minorHAnsi"/>
        </w:rPr>
      </w:pPr>
    </w:p>
    <w:p w:rsidR="00056723" w:rsidRPr="005D3A20" w:rsidRDefault="00056723" w:rsidP="00056723">
      <w:pPr>
        <w:spacing w:after="0" w:line="276" w:lineRule="auto"/>
        <w:rPr>
          <w:rFonts w:cstheme="minorHAnsi"/>
          <w:b/>
          <w:bCs/>
        </w:rPr>
      </w:pPr>
      <w:r w:rsidRPr="005D3A20">
        <w:rPr>
          <w:rFonts w:cstheme="minorHAnsi"/>
          <w:b/>
          <w:bCs/>
        </w:rPr>
        <w:t>KAZANIM VE GÖSTERGELER</w:t>
      </w:r>
    </w:p>
    <w:p w:rsidR="00056723" w:rsidRPr="005D3A20" w:rsidRDefault="00056723" w:rsidP="00056723">
      <w:pPr>
        <w:spacing w:after="0" w:line="276" w:lineRule="auto"/>
        <w:rPr>
          <w:rFonts w:cstheme="minorHAnsi"/>
        </w:rPr>
      </w:pPr>
    </w:p>
    <w:p w:rsidR="00056723" w:rsidRPr="005D3A20" w:rsidRDefault="00056723" w:rsidP="00056723">
      <w:pPr>
        <w:spacing w:after="0" w:line="276" w:lineRule="auto"/>
        <w:rPr>
          <w:rFonts w:cstheme="minorHAnsi"/>
        </w:rPr>
      </w:pPr>
      <w:r w:rsidRPr="005D3A20">
        <w:rPr>
          <w:rFonts w:cstheme="minorHAnsi"/>
        </w:rPr>
        <w:t>BİLİŞSEL GELİŞİM</w:t>
      </w:r>
    </w:p>
    <w:p w:rsidR="00985604" w:rsidRPr="005D3A20" w:rsidRDefault="00985604" w:rsidP="00985604">
      <w:pPr>
        <w:spacing w:after="0"/>
        <w:rPr>
          <w:rFonts w:cstheme="minorHAnsi"/>
          <w:b/>
        </w:rPr>
      </w:pPr>
      <w:r w:rsidRPr="005D3A20">
        <w:rPr>
          <w:rFonts w:cstheme="minorHAnsi"/>
          <w:b/>
        </w:rPr>
        <w:t>Kazanım 1. Nesneye/duruma/olaya yönelik dikkatini sürdürür.</w:t>
      </w:r>
    </w:p>
    <w:p w:rsidR="00985604" w:rsidRPr="005D3A20" w:rsidRDefault="00985604" w:rsidP="00985604">
      <w:pPr>
        <w:spacing w:after="0"/>
        <w:rPr>
          <w:rFonts w:cstheme="minorHAnsi"/>
          <w:b/>
        </w:rPr>
      </w:pPr>
      <w:r w:rsidRPr="005D3A20">
        <w:rPr>
          <w:rFonts w:cstheme="minorHAnsi"/>
          <w:b/>
        </w:rPr>
        <w:t xml:space="preserve">Göstergeler </w:t>
      </w:r>
      <w:r w:rsidRPr="005D3A20">
        <w:rPr>
          <w:rFonts w:cstheme="minorHAnsi"/>
        </w:rPr>
        <w:t xml:space="preserve">Dikkat edilmesi gereken nesneye/duruma/olaya odaklanır. </w:t>
      </w:r>
    </w:p>
    <w:p w:rsidR="00985604" w:rsidRPr="005D3A20" w:rsidRDefault="00985604" w:rsidP="00985604">
      <w:pPr>
        <w:spacing w:after="0"/>
        <w:rPr>
          <w:rFonts w:cstheme="minorHAnsi"/>
          <w:b/>
        </w:rPr>
      </w:pPr>
      <w:r w:rsidRPr="005D3A20">
        <w:rPr>
          <w:rFonts w:cstheme="minorHAnsi"/>
          <w:b/>
        </w:rPr>
        <w:t xml:space="preserve">Kazanım 22. Bir hedefe ulaşmak için planlama yapar. </w:t>
      </w:r>
    </w:p>
    <w:p w:rsidR="00985604" w:rsidRPr="005D3A20" w:rsidRDefault="00985604" w:rsidP="00985604">
      <w:pPr>
        <w:spacing w:after="0"/>
        <w:rPr>
          <w:rFonts w:cstheme="minorHAnsi"/>
          <w:b/>
        </w:rPr>
      </w:pPr>
      <w:r w:rsidRPr="005D3A20">
        <w:rPr>
          <w:rFonts w:cstheme="minorHAnsi"/>
          <w:b/>
        </w:rPr>
        <w:t xml:space="preserve">Göstergeler </w:t>
      </w:r>
      <w:r w:rsidRPr="005D3A20">
        <w:rPr>
          <w:rFonts w:cstheme="minorHAnsi"/>
        </w:rPr>
        <w:t xml:space="preserve">Hedefe yönelik harekete geçer. </w:t>
      </w:r>
    </w:p>
    <w:p w:rsidR="00985604" w:rsidRPr="005D3A20" w:rsidRDefault="00985604" w:rsidP="00985604">
      <w:pPr>
        <w:spacing w:after="0"/>
        <w:rPr>
          <w:rFonts w:cstheme="minorHAnsi"/>
        </w:rPr>
      </w:pPr>
      <w:r w:rsidRPr="005D3A20">
        <w:rPr>
          <w:rFonts w:cstheme="minorHAnsi"/>
        </w:rPr>
        <w:t xml:space="preserve">Hedefe yönelik davranışın aşamalarını devam ettirir. </w:t>
      </w:r>
    </w:p>
    <w:p w:rsidR="00056723" w:rsidRPr="005D3A20" w:rsidRDefault="00056723" w:rsidP="00056723">
      <w:pPr>
        <w:spacing w:after="0" w:line="276" w:lineRule="auto"/>
        <w:rPr>
          <w:rFonts w:cstheme="minorHAnsi"/>
        </w:rPr>
      </w:pPr>
    </w:p>
    <w:p w:rsidR="00056723" w:rsidRPr="005D3A20" w:rsidRDefault="00056723" w:rsidP="00056723">
      <w:pPr>
        <w:spacing w:after="0" w:line="276" w:lineRule="auto"/>
        <w:rPr>
          <w:rFonts w:cstheme="minorHAnsi"/>
        </w:rPr>
      </w:pPr>
      <w:r w:rsidRPr="005D3A20">
        <w:rPr>
          <w:rFonts w:cstheme="minorHAnsi"/>
        </w:rPr>
        <w:t>DİL GELİŞİMİ</w:t>
      </w:r>
    </w:p>
    <w:p w:rsidR="00D07D86" w:rsidRPr="005D3A20" w:rsidRDefault="00D07D86" w:rsidP="00D07D86">
      <w:pPr>
        <w:spacing w:after="0"/>
        <w:rPr>
          <w:rFonts w:cstheme="minorHAnsi"/>
          <w:b/>
        </w:rPr>
      </w:pPr>
      <w:r w:rsidRPr="005D3A20">
        <w:rPr>
          <w:rFonts w:cstheme="minorHAnsi"/>
          <w:b/>
        </w:rPr>
        <w:t xml:space="preserve">Kazanım 7. Dinlediklerinin/izlediklerinin anlamını yorumlar. </w:t>
      </w:r>
    </w:p>
    <w:p w:rsidR="00D07D86" w:rsidRPr="005D3A20" w:rsidRDefault="00D07D86" w:rsidP="00D07D86">
      <w:pPr>
        <w:spacing w:after="0"/>
        <w:rPr>
          <w:rFonts w:cstheme="minorHAnsi"/>
          <w:b/>
        </w:rPr>
      </w:pPr>
      <w:r w:rsidRPr="005D3A20">
        <w:rPr>
          <w:rFonts w:cstheme="minorHAnsi"/>
          <w:b/>
        </w:rPr>
        <w:t xml:space="preserve">Göstergeler </w:t>
      </w:r>
      <w:r w:rsidRPr="005D3A20">
        <w:rPr>
          <w:rFonts w:cstheme="minorHAnsi"/>
        </w:rPr>
        <w:t xml:space="preserve">Dinlediklerini/izlediklerini başkalarına açıklar. </w:t>
      </w:r>
    </w:p>
    <w:p w:rsidR="00D07D86" w:rsidRPr="005D3A20" w:rsidRDefault="00D07D86" w:rsidP="00D07D86">
      <w:pPr>
        <w:spacing w:after="0"/>
        <w:rPr>
          <w:rFonts w:cstheme="minorHAnsi"/>
        </w:rPr>
      </w:pPr>
      <w:r w:rsidRPr="005D3A20">
        <w:rPr>
          <w:rFonts w:cstheme="minorHAnsi"/>
        </w:rPr>
        <w:t xml:space="preserve">Dinledikleriyle/izledikleriyle ilgili sorulara yanıt verir. </w:t>
      </w:r>
    </w:p>
    <w:p w:rsidR="00D07D86" w:rsidRPr="005D3A20" w:rsidRDefault="00D07D86" w:rsidP="00D07D86">
      <w:pPr>
        <w:spacing w:after="0"/>
        <w:rPr>
          <w:rFonts w:cstheme="minorHAnsi"/>
        </w:rPr>
      </w:pPr>
      <w:r w:rsidRPr="005D3A20">
        <w:rPr>
          <w:rFonts w:cstheme="minorHAnsi"/>
        </w:rPr>
        <w:t xml:space="preserve">Dinledikleri/izledikleri ile ilgili sorular sorar. </w:t>
      </w:r>
    </w:p>
    <w:p w:rsidR="00D07D86" w:rsidRPr="005D3A20" w:rsidRDefault="00D07D86" w:rsidP="00D07D86">
      <w:pPr>
        <w:spacing w:after="0"/>
        <w:rPr>
          <w:rFonts w:cstheme="minorHAnsi"/>
        </w:rPr>
      </w:pPr>
      <w:r w:rsidRPr="005D3A20">
        <w:rPr>
          <w:rFonts w:cstheme="minorHAnsi"/>
        </w:rPr>
        <w:t xml:space="preserve">Dinlediklerini/izlediklerini yaşamıyla ilişkilendirir. </w:t>
      </w:r>
    </w:p>
    <w:p w:rsidR="00D07D86" w:rsidRPr="005D3A20" w:rsidRDefault="00D07D86" w:rsidP="00D07D86">
      <w:pPr>
        <w:spacing w:after="0"/>
        <w:rPr>
          <w:rFonts w:cstheme="minorHAnsi"/>
        </w:rPr>
      </w:pPr>
      <w:r w:rsidRPr="005D3A20">
        <w:rPr>
          <w:rFonts w:cstheme="minorHAnsi"/>
        </w:rPr>
        <w:t>Dinlediklerini/izlediklerini çeşitli yollarla sergiler.</w:t>
      </w:r>
    </w:p>
    <w:p w:rsidR="00056723" w:rsidRPr="005D3A20" w:rsidRDefault="00056723" w:rsidP="00056723">
      <w:pPr>
        <w:spacing w:after="0" w:line="276" w:lineRule="auto"/>
        <w:rPr>
          <w:rFonts w:cstheme="minorHAnsi"/>
        </w:rPr>
      </w:pPr>
    </w:p>
    <w:p w:rsidR="00056723" w:rsidRPr="005D3A20" w:rsidRDefault="00056723" w:rsidP="00056723">
      <w:pPr>
        <w:spacing w:after="0" w:line="276" w:lineRule="auto"/>
        <w:rPr>
          <w:rFonts w:cstheme="minorHAnsi"/>
        </w:rPr>
      </w:pPr>
      <w:r w:rsidRPr="005D3A20">
        <w:rPr>
          <w:rFonts w:cstheme="minorHAnsi"/>
        </w:rPr>
        <w:t>FİZİKSEL GELİŞİM VE SAĞLIK</w:t>
      </w:r>
    </w:p>
    <w:p w:rsidR="00D07D86" w:rsidRPr="005D3A20" w:rsidRDefault="00D07D86" w:rsidP="00D07D86">
      <w:pPr>
        <w:spacing w:after="0"/>
        <w:rPr>
          <w:rFonts w:cstheme="minorHAnsi"/>
          <w:b/>
        </w:rPr>
      </w:pPr>
      <w:r w:rsidRPr="005D3A20">
        <w:rPr>
          <w:rFonts w:cstheme="minorHAnsi"/>
          <w:b/>
        </w:rPr>
        <w:t xml:space="preserve">Kazanım 1. Bedenini fark eder. </w:t>
      </w:r>
    </w:p>
    <w:p w:rsidR="00D07D86" w:rsidRPr="005D3A20" w:rsidRDefault="00D07D86" w:rsidP="00D07D86">
      <w:pPr>
        <w:spacing w:after="0"/>
        <w:rPr>
          <w:rFonts w:cstheme="minorHAnsi"/>
          <w:b/>
        </w:rPr>
      </w:pPr>
      <w:r w:rsidRPr="005D3A20">
        <w:rPr>
          <w:rFonts w:cstheme="minorHAnsi"/>
          <w:b/>
        </w:rPr>
        <w:t xml:space="preserve">Göstergeler </w:t>
      </w:r>
      <w:r w:rsidRPr="005D3A20">
        <w:rPr>
          <w:rFonts w:cstheme="minorHAnsi"/>
        </w:rPr>
        <w:t xml:space="preserve">Bedenini/beden bölümlerini işlevine uygun olarak kullanır. </w:t>
      </w:r>
    </w:p>
    <w:p w:rsidR="00D07D86" w:rsidRPr="005D3A20" w:rsidRDefault="00D07D86" w:rsidP="00D07D86">
      <w:pPr>
        <w:spacing w:after="0"/>
        <w:rPr>
          <w:rFonts w:cstheme="minorHAnsi"/>
        </w:rPr>
      </w:pPr>
      <w:r w:rsidRPr="005D3A20">
        <w:rPr>
          <w:rFonts w:cstheme="minorHAnsi"/>
        </w:rPr>
        <w:t xml:space="preserve">Beden bölümlerini farklı amaçlara uygun olarak koordineli kullanır. </w:t>
      </w:r>
    </w:p>
    <w:p w:rsidR="00D07D86" w:rsidRPr="005D3A20" w:rsidRDefault="00D07D86" w:rsidP="00D07D86">
      <w:pPr>
        <w:spacing w:after="0"/>
        <w:rPr>
          <w:rFonts w:cstheme="minorHAnsi"/>
          <w:b/>
        </w:rPr>
      </w:pPr>
      <w:r w:rsidRPr="005D3A20">
        <w:rPr>
          <w:rFonts w:cstheme="minorHAnsi"/>
          <w:b/>
        </w:rPr>
        <w:t xml:space="preserve">Kazanım 8. Araç gereç kullanarak </w:t>
      </w:r>
      <w:proofErr w:type="spellStart"/>
      <w:r w:rsidRPr="005D3A20">
        <w:rPr>
          <w:rFonts w:cstheme="minorHAnsi"/>
          <w:b/>
        </w:rPr>
        <w:t>manipülatif</w:t>
      </w:r>
      <w:proofErr w:type="spellEnd"/>
      <w:r w:rsidRPr="005D3A20">
        <w:rPr>
          <w:rFonts w:cstheme="minorHAnsi"/>
          <w:b/>
        </w:rPr>
        <w:t xml:space="preserve"> hareketler yapar. </w:t>
      </w:r>
    </w:p>
    <w:p w:rsidR="00D07D86" w:rsidRPr="005D3A20" w:rsidRDefault="00D07D86" w:rsidP="00D07D86">
      <w:pPr>
        <w:spacing w:after="0"/>
        <w:rPr>
          <w:rFonts w:cstheme="minorHAnsi"/>
          <w:b/>
        </w:rPr>
      </w:pPr>
      <w:r w:rsidRPr="005D3A20">
        <w:rPr>
          <w:rFonts w:cstheme="minorHAnsi"/>
          <w:b/>
        </w:rPr>
        <w:t xml:space="preserve">Göstergeler </w:t>
      </w:r>
      <w:r w:rsidRPr="005D3A20">
        <w:rPr>
          <w:rFonts w:cstheme="minorHAnsi"/>
        </w:rPr>
        <w:t xml:space="preserve">Farklı materyaller kullanarak boyama yapar. </w:t>
      </w:r>
    </w:p>
    <w:p w:rsidR="00056723" w:rsidRPr="005D3A20" w:rsidRDefault="00056723" w:rsidP="00056723">
      <w:pPr>
        <w:spacing w:after="0" w:line="276" w:lineRule="auto"/>
        <w:rPr>
          <w:rFonts w:cstheme="minorHAnsi"/>
        </w:rPr>
      </w:pPr>
    </w:p>
    <w:p w:rsidR="00056723" w:rsidRPr="005D3A20" w:rsidRDefault="00056723" w:rsidP="00056723">
      <w:pPr>
        <w:spacing w:after="0" w:line="276" w:lineRule="auto"/>
        <w:rPr>
          <w:rFonts w:cstheme="minorHAnsi"/>
        </w:rPr>
      </w:pPr>
      <w:r w:rsidRPr="005D3A20">
        <w:rPr>
          <w:rFonts w:cstheme="minorHAnsi"/>
        </w:rPr>
        <w:t xml:space="preserve">SOSYAL DUYGUSAL GELİŞİM VE DEĞERLER </w:t>
      </w:r>
    </w:p>
    <w:p w:rsidR="00D07D86" w:rsidRPr="005D3A20" w:rsidRDefault="00D07D86" w:rsidP="00D07D86">
      <w:pPr>
        <w:spacing w:after="0"/>
        <w:rPr>
          <w:rFonts w:cstheme="minorHAnsi"/>
          <w:b/>
        </w:rPr>
      </w:pPr>
      <w:r w:rsidRPr="005D3A20">
        <w:rPr>
          <w:rFonts w:cstheme="minorHAnsi"/>
          <w:b/>
        </w:rPr>
        <w:t>Kazanım 10. Sosyal ilişkiler kurar.</w:t>
      </w:r>
    </w:p>
    <w:p w:rsidR="00D07D86" w:rsidRPr="005D3A20" w:rsidRDefault="00D07D86" w:rsidP="00D07D86">
      <w:pPr>
        <w:spacing w:after="0"/>
        <w:rPr>
          <w:rFonts w:cstheme="minorHAnsi"/>
          <w:b/>
        </w:rPr>
      </w:pPr>
      <w:r w:rsidRPr="005D3A20">
        <w:rPr>
          <w:rFonts w:cstheme="minorHAnsi"/>
          <w:b/>
        </w:rPr>
        <w:t xml:space="preserve">Göstergeler </w:t>
      </w:r>
      <w:r w:rsidRPr="005D3A20">
        <w:rPr>
          <w:rFonts w:cstheme="minorHAnsi"/>
        </w:rPr>
        <w:t xml:space="preserve">Başkalarıyla etkileşime girmeye isteklidir. </w:t>
      </w:r>
    </w:p>
    <w:p w:rsidR="00D07D86" w:rsidRPr="005D3A20" w:rsidRDefault="00D07D86" w:rsidP="00D07D86">
      <w:pPr>
        <w:spacing w:after="0"/>
        <w:rPr>
          <w:rFonts w:cstheme="minorHAnsi"/>
        </w:rPr>
      </w:pPr>
      <w:r w:rsidRPr="005D3A20">
        <w:rPr>
          <w:rFonts w:cstheme="minorHAnsi"/>
        </w:rPr>
        <w:t xml:space="preserve">Başkalarıyla girdiği etkileşimlerini sürdürür. </w:t>
      </w:r>
    </w:p>
    <w:p w:rsidR="00D07D86" w:rsidRPr="005D3A20" w:rsidRDefault="00D07D86" w:rsidP="00D07D86">
      <w:pPr>
        <w:spacing w:after="0"/>
        <w:rPr>
          <w:rFonts w:cstheme="minorHAnsi"/>
          <w:b/>
        </w:rPr>
      </w:pPr>
      <w:r w:rsidRPr="005D3A20">
        <w:rPr>
          <w:rFonts w:cstheme="minorHAnsi"/>
          <w:b/>
        </w:rPr>
        <w:t xml:space="preserve">Kazanım 12. Başkalarına yardım eder. </w:t>
      </w:r>
    </w:p>
    <w:p w:rsidR="00D07D86" w:rsidRPr="005D3A20" w:rsidRDefault="00D07D86" w:rsidP="00D07D86">
      <w:pPr>
        <w:spacing w:after="0"/>
        <w:rPr>
          <w:rFonts w:cstheme="minorHAnsi"/>
          <w:b/>
        </w:rPr>
      </w:pPr>
      <w:r w:rsidRPr="005D3A20">
        <w:rPr>
          <w:rFonts w:cstheme="minorHAnsi"/>
          <w:b/>
        </w:rPr>
        <w:t xml:space="preserve">Göstergeler </w:t>
      </w:r>
      <w:r w:rsidRPr="005D3A20">
        <w:rPr>
          <w:rFonts w:cstheme="minorHAnsi"/>
        </w:rPr>
        <w:t xml:space="preserve">Yardımlaşmanın önemini açıklar. </w:t>
      </w:r>
    </w:p>
    <w:p w:rsidR="00D07D86" w:rsidRPr="005D3A20" w:rsidRDefault="00D07D86" w:rsidP="00D07D86">
      <w:pPr>
        <w:spacing w:after="0"/>
        <w:rPr>
          <w:rFonts w:cstheme="minorHAnsi"/>
        </w:rPr>
      </w:pPr>
      <w:r w:rsidRPr="005D3A20">
        <w:rPr>
          <w:rFonts w:cstheme="minorHAnsi"/>
        </w:rPr>
        <w:t xml:space="preserve">Farklı özellikteki çocuklara yardım eder. </w:t>
      </w:r>
    </w:p>
    <w:p w:rsidR="00D07D86" w:rsidRPr="005D3A20" w:rsidRDefault="00D07D86" w:rsidP="00D07D86">
      <w:pPr>
        <w:spacing w:after="0"/>
        <w:rPr>
          <w:rFonts w:cstheme="minorHAnsi"/>
          <w:b/>
        </w:rPr>
      </w:pPr>
      <w:r w:rsidRPr="005D3A20">
        <w:rPr>
          <w:rFonts w:cstheme="minorHAnsi"/>
          <w:b/>
        </w:rPr>
        <w:t xml:space="preserve">Kazanım 20. İçinde yaşadığı toplumun kök değerlerini içselleştirir. </w:t>
      </w:r>
    </w:p>
    <w:p w:rsidR="00D07D86" w:rsidRPr="005D3A20" w:rsidRDefault="00D07D86" w:rsidP="00D07D86">
      <w:pPr>
        <w:spacing w:after="0"/>
        <w:rPr>
          <w:rFonts w:cstheme="minorHAnsi"/>
          <w:b/>
        </w:rPr>
      </w:pPr>
      <w:r w:rsidRPr="005D3A20">
        <w:rPr>
          <w:rFonts w:cstheme="minorHAnsi"/>
          <w:b/>
        </w:rPr>
        <w:t xml:space="preserve">Göstergeler </w:t>
      </w:r>
      <w:r w:rsidRPr="005D3A20">
        <w:rPr>
          <w:rFonts w:cstheme="minorHAnsi"/>
        </w:rPr>
        <w:t xml:space="preserve">Kök değerleri tanır. </w:t>
      </w:r>
    </w:p>
    <w:p w:rsidR="00D07D86" w:rsidRPr="005D3A20" w:rsidRDefault="00D07D86" w:rsidP="00D07D86">
      <w:pPr>
        <w:spacing w:after="0"/>
        <w:rPr>
          <w:rFonts w:cstheme="minorHAnsi"/>
        </w:rPr>
      </w:pPr>
      <w:r w:rsidRPr="005D3A20">
        <w:rPr>
          <w:rFonts w:cstheme="minorHAnsi"/>
        </w:rPr>
        <w:t xml:space="preserve">Kök değerlerin isimlerini söyler. </w:t>
      </w:r>
    </w:p>
    <w:p w:rsidR="00D07D86" w:rsidRPr="005D3A20" w:rsidRDefault="00D07D86" w:rsidP="00D07D86">
      <w:pPr>
        <w:spacing w:after="0"/>
        <w:rPr>
          <w:rFonts w:cstheme="minorHAnsi"/>
        </w:rPr>
      </w:pPr>
      <w:r w:rsidRPr="005D3A20">
        <w:rPr>
          <w:rFonts w:cstheme="minorHAnsi"/>
        </w:rPr>
        <w:t xml:space="preserve">Kök değerlerle ilgili sorulara yanıt verir. </w:t>
      </w:r>
    </w:p>
    <w:p w:rsidR="00D07D86" w:rsidRPr="005D3A20" w:rsidRDefault="00D07D86" w:rsidP="00D07D86">
      <w:pPr>
        <w:spacing w:after="0"/>
        <w:rPr>
          <w:rFonts w:cstheme="minorHAnsi"/>
        </w:rPr>
      </w:pPr>
      <w:r w:rsidRPr="005D3A20">
        <w:rPr>
          <w:rFonts w:cstheme="minorHAnsi"/>
        </w:rPr>
        <w:t xml:space="preserve">Kök değerlerle ilgili düşüncelerini paylaşır. </w:t>
      </w:r>
    </w:p>
    <w:p w:rsidR="00D07D86" w:rsidRPr="005D3A20" w:rsidRDefault="00D07D86" w:rsidP="00D07D86">
      <w:pPr>
        <w:spacing w:after="0"/>
        <w:rPr>
          <w:rFonts w:cstheme="minorHAnsi"/>
        </w:rPr>
      </w:pPr>
      <w:r w:rsidRPr="005D3A20">
        <w:rPr>
          <w:rFonts w:cstheme="minorHAnsi"/>
        </w:rPr>
        <w:t xml:space="preserve">Kök değerleri açıklar. </w:t>
      </w:r>
    </w:p>
    <w:p w:rsidR="00056723" w:rsidRPr="005D3A20" w:rsidRDefault="00056723" w:rsidP="00056723">
      <w:pPr>
        <w:tabs>
          <w:tab w:val="left" w:pos="2450"/>
        </w:tabs>
        <w:spacing w:after="0"/>
        <w:rPr>
          <w:rFonts w:cstheme="minorHAnsi"/>
        </w:rPr>
      </w:pPr>
      <w:r w:rsidRPr="005D3A20">
        <w:rPr>
          <w:rFonts w:cstheme="minorHAnsi"/>
        </w:rPr>
        <w:tab/>
      </w:r>
    </w:p>
    <w:p w:rsidR="00664E01" w:rsidRPr="005D3A20" w:rsidRDefault="00664E01" w:rsidP="00056723">
      <w:pPr>
        <w:tabs>
          <w:tab w:val="left" w:pos="2450"/>
        </w:tabs>
        <w:spacing w:after="0"/>
        <w:rPr>
          <w:rFonts w:cstheme="minorHAnsi"/>
        </w:rPr>
      </w:pPr>
      <w:r w:rsidRPr="005D3A20">
        <w:rPr>
          <w:rFonts w:cstheme="minorHAnsi"/>
        </w:rPr>
        <w:t>KAVRAMLAR</w:t>
      </w:r>
    </w:p>
    <w:p w:rsidR="00056723" w:rsidRPr="005D3A20" w:rsidRDefault="00985604" w:rsidP="00056723">
      <w:pPr>
        <w:tabs>
          <w:tab w:val="left" w:pos="2450"/>
        </w:tabs>
        <w:spacing w:after="0"/>
        <w:rPr>
          <w:rFonts w:cstheme="minorHAnsi"/>
        </w:rPr>
      </w:pPr>
      <w:r w:rsidRPr="005D3A20">
        <w:rPr>
          <w:rFonts w:cstheme="minorHAnsi"/>
        </w:rPr>
        <w:t>-----</w:t>
      </w:r>
    </w:p>
    <w:p w:rsidR="00056723" w:rsidRPr="005D3A20" w:rsidRDefault="00056723" w:rsidP="00056723">
      <w:pPr>
        <w:tabs>
          <w:tab w:val="left" w:pos="2450"/>
        </w:tabs>
        <w:spacing w:after="0"/>
        <w:rPr>
          <w:rFonts w:cstheme="minorHAnsi"/>
          <w:b/>
          <w:bCs/>
        </w:rPr>
      </w:pPr>
      <w:r w:rsidRPr="005D3A20">
        <w:rPr>
          <w:rFonts w:cstheme="minorHAnsi"/>
          <w:b/>
          <w:bCs/>
        </w:rPr>
        <w:lastRenderedPageBreak/>
        <w:t>ÖĞRENME SÜRECİ</w:t>
      </w:r>
    </w:p>
    <w:p w:rsidR="00056723" w:rsidRPr="005D3A20" w:rsidRDefault="00056723" w:rsidP="00056723">
      <w:pPr>
        <w:tabs>
          <w:tab w:val="left" w:pos="2450"/>
        </w:tabs>
        <w:spacing w:after="0"/>
        <w:rPr>
          <w:rFonts w:cstheme="minorHAnsi"/>
        </w:rPr>
      </w:pPr>
    </w:p>
    <w:p w:rsidR="00056723" w:rsidRPr="005D3A20" w:rsidRDefault="00056723" w:rsidP="00056723">
      <w:pPr>
        <w:tabs>
          <w:tab w:val="left" w:pos="2450"/>
        </w:tabs>
        <w:spacing w:after="0"/>
        <w:rPr>
          <w:rFonts w:cstheme="minorHAnsi"/>
        </w:rPr>
      </w:pPr>
      <w:r w:rsidRPr="005D3A20">
        <w:rPr>
          <w:rFonts w:cstheme="minorHAnsi"/>
        </w:rPr>
        <w:t>GÜNE BAŞLAMA</w:t>
      </w:r>
    </w:p>
    <w:p w:rsidR="00D07D86" w:rsidRPr="005D3A20" w:rsidRDefault="00D07D86" w:rsidP="00D07D86">
      <w:pPr>
        <w:spacing w:line="276" w:lineRule="auto"/>
        <w:rPr>
          <w:rFonts w:cstheme="minorHAnsi"/>
        </w:rPr>
      </w:pPr>
      <w:r w:rsidRPr="005D3A20">
        <w:rPr>
          <w:rFonts w:cstheme="minorHAnsi"/>
        </w:rPr>
        <w:t xml:space="preserve">Sınıf öğretmen tarafından Türk bayrakları ile süslenir. Çocuklar sınıfın kapısında karşılanır. Her çocuk ile </w:t>
      </w:r>
      <w:proofErr w:type="spellStart"/>
      <w:r w:rsidRPr="005D3A20">
        <w:rPr>
          <w:rFonts w:cstheme="minorHAnsi"/>
        </w:rPr>
        <w:t>selamlaşılır</w:t>
      </w:r>
      <w:proofErr w:type="spellEnd"/>
      <w:r w:rsidRPr="005D3A20">
        <w:rPr>
          <w:rFonts w:cstheme="minorHAnsi"/>
        </w:rPr>
        <w:t>. Çember şeklinde dizilen sandalyelere oturulur. Sınıf kuralları tekrar edilir. Çocuklar hazırlanan yoğurma malzemeleri, oyuncak hayvanlar, sanat malzemeleri ve kitapların olduğu masalara yönlendirilir. Her çocuk seçtiği masada vakit geçirir.</w:t>
      </w:r>
    </w:p>
    <w:p w:rsidR="00056723" w:rsidRPr="005D3A20" w:rsidRDefault="00056723" w:rsidP="00056723">
      <w:pPr>
        <w:tabs>
          <w:tab w:val="left" w:pos="2450"/>
        </w:tabs>
        <w:spacing w:after="0"/>
        <w:rPr>
          <w:rFonts w:cstheme="minorHAnsi"/>
        </w:rPr>
      </w:pPr>
    </w:p>
    <w:p w:rsidR="00056723" w:rsidRPr="005D3A20" w:rsidRDefault="00056723" w:rsidP="00056723">
      <w:pPr>
        <w:tabs>
          <w:tab w:val="left" w:pos="2450"/>
        </w:tabs>
        <w:spacing w:after="0"/>
        <w:rPr>
          <w:rFonts w:cstheme="minorHAnsi"/>
        </w:rPr>
      </w:pPr>
      <w:r w:rsidRPr="005D3A20">
        <w:rPr>
          <w:rFonts w:cstheme="minorHAnsi"/>
        </w:rPr>
        <w:t>ÖĞRENME MERKEZLERİNDE OYUN</w:t>
      </w:r>
    </w:p>
    <w:p w:rsidR="007F306C" w:rsidRPr="005D3A20" w:rsidRDefault="007F306C" w:rsidP="007F306C">
      <w:pPr>
        <w:spacing w:after="0"/>
        <w:rPr>
          <w:rFonts w:cstheme="minorHAnsi"/>
        </w:rPr>
      </w:pPr>
      <w:r w:rsidRPr="005D3A20">
        <w:rPr>
          <w:rFonts w:cstheme="minorHAnsi"/>
        </w:rPr>
        <w:t>Merkezlere yapılan yeni ilavelerle çocukların serbest bir şekilde oynamalarına fırsat verilir.</w:t>
      </w:r>
    </w:p>
    <w:p w:rsidR="00056723" w:rsidRPr="005D3A20" w:rsidRDefault="00056723" w:rsidP="00056723">
      <w:pPr>
        <w:tabs>
          <w:tab w:val="left" w:pos="2450"/>
        </w:tabs>
        <w:spacing w:after="0"/>
        <w:rPr>
          <w:rFonts w:cstheme="minorHAnsi"/>
        </w:rPr>
      </w:pPr>
    </w:p>
    <w:p w:rsidR="00056723" w:rsidRPr="005D3A20" w:rsidRDefault="00056723" w:rsidP="00056723">
      <w:pPr>
        <w:tabs>
          <w:tab w:val="left" w:pos="2450"/>
        </w:tabs>
        <w:spacing w:after="0"/>
        <w:rPr>
          <w:rFonts w:cstheme="minorHAnsi"/>
        </w:rPr>
      </w:pPr>
      <w:r w:rsidRPr="005D3A20">
        <w:rPr>
          <w:rFonts w:cstheme="minorHAnsi"/>
        </w:rPr>
        <w:t>TOPLANMA, TEMİZLİK, KAHVALTI, GEÇİŞLER</w:t>
      </w:r>
    </w:p>
    <w:p w:rsidR="007F306C" w:rsidRPr="005D3A20" w:rsidRDefault="007F306C" w:rsidP="007F306C">
      <w:pPr>
        <w:tabs>
          <w:tab w:val="left" w:pos="2450"/>
        </w:tabs>
        <w:spacing w:after="0"/>
        <w:rPr>
          <w:rFonts w:cstheme="minorHAnsi"/>
        </w:rPr>
      </w:pPr>
      <w:r w:rsidRPr="005D3A20">
        <w:rPr>
          <w:rFonts w:cstheme="minorHAnsi"/>
        </w:rPr>
        <w:t>Çocuklar toplanma, temizlik ve kahvaltı süreçlerini gerçekleştirirler.</w:t>
      </w:r>
    </w:p>
    <w:p w:rsidR="00056723" w:rsidRPr="005D3A20" w:rsidRDefault="00056723" w:rsidP="00056723">
      <w:pPr>
        <w:tabs>
          <w:tab w:val="left" w:pos="2450"/>
        </w:tabs>
        <w:spacing w:after="0"/>
        <w:rPr>
          <w:rFonts w:cstheme="minorHAnsi"/>
        </w:rPr>
      </w:pPr>
    </w:p>
    <w:p w:rsidR="00664E01" w:rsidRPr="005D3A20" w:rsidRDefault="00664E01" w:rsidP="00056723">
      <w:pPr>
        <w:tabs>
          <w:tab w:val="left" w:pos="2450"/>
        </w:tabs>
        <w:spacing w:after="0"/>
        <w:rPr>
          <w:rFonts w:cstheme="minorHAnsi"/>
        </w:rPr>
      </w:pPr>
    </w:p>
    <w:p w:rsidR="00D07D86" w:rsidRPr="005D3A20" w:rsidRDefault="00056723" w:rsidP="00D07D86">
      <w:pPr>
        <w:spacing w:line="276" w:lineRule="auto"/>
        <w:rPr>
          <w:rFonts w:cstheme="minorHAnsi"/>
          <w:u w:val="single"/>
        </w:rPr>
      </w:pPr>
      <w:r w:rsidRPr="005D3A20">
        <w:rPr>
          <w:rFonts w:cstheme="minorHAnsi"/>
          <w:b/>
          <w:bCs/>
        </w:rPr>
        <w:t xml:space="preserve">ETKİNLİK ADI: </w:t>
      </w:r>
      <w:r w:rsidR="00D07D86" w:rsidRPr="005D3A20">
        <w:rPr>
          <w:rFonts w:cstheme="minorHAnsi"/>
          <w:b/>
        </w:rPr>
        <w:t xml:space="preserve">“TÜRK BAYRAĞIMIZ” </w:t>
      </w:r>
      <w:r w:rsidR="00D07D86" w:rsidRPr="005D3A20">
        <w:rPr>
          <w:rFonts w:cstheme="minorHAnsi"/>
        </w:rPr>
        <w:t>TÜRKÇE DİL, SANAT (BÜTÜNLEŞTİRİLMİŞ BÜYÜK GRUP, KÜÇÜK GRUP )</w:t>
      </w:r>
    </w:p>
    <w:p w:rsidR="00056723" w:rsidRPr="005D3A20" w:rsidRDefault="00056723" w:rsidP="00056723">
      <w:pPr>
        <w:tabs>
          <w:tab w:val="left" w:pos="2450"/>
        </w:tabs>
        <w:spacing w:after="0"/>
        <w:rPr>
          <w:rFonts w:cstheme="minorHAnsi"/>
        </w:rPr>
      </w:pPr>
    </w:p>
    <w:p w:rsidR="00056723" w:rsidRPr="005D3A20" w:rsidRDefault="00056723" w:rsidP="00D07D86">
      <w:pPr>
        <w:spacing w:after="120"/>
        <w:rPr>
          <w:rFonts w:cstheme="minorHAnsi"/>
          <w:b/>
          <w:u w:val="single"/>
        </w:rPr>
      </w:pPr>
      <w:r w:rsidRPr="005D3A20">
        <w:rPr>
          <w:rFonts w:cstheme="minorHAnsi"/>
        </w:rPr>
        <w:t>Sözcükler:</w:t>
      </w:r>
      <w:r w:rsidR="00664E01" w:rsidRPr="005D3A20">
        <w:rPr>
          <w:rFonts w:cstheme="minorHAnsi"/>
        </w:rPr>
        <w:t xml:space="preserve"> </w:t>
      </w:r>
      <w:r w:rsidR="00D07D86" w:rsidRPr="005D3A20">
        <w:rPr>
          <w:rFonts w:cstheme="minorHAnsi"/>
        </w:rPr>
        <w:t>Cumhuriyet Bayramı, bayrak, ay-yıldız</w:t>
      </w:r>
    </w:p>
    <w:p w:rsidR="00056723" w:rsidRPr="005D3A20" w:rsidRDefault="00056723" w:rsidP="00056723">
      <w:pPr>
        <w:tabs>
          <w:tab w:val="left" w:pos="2450"/>
        </w:tabs>
        <w:spacing w:after="0"/>
        <w:rPr>
          <w:rFonts w:cstheme="minorHAnsi"/>
        </w:rPr>
      </w:pPr>
      <w:r w:rsidRPr="005D3A20">
        <w:rPr>
          <w:rFonts w:cstheme="minorHAnsi"/>
        </w:rPr>
        <w:t>Değerler:</w:t>
      </w:r>
      <w:r w:rsidR="00D07D86" w:rsidRPr="005D3A20">
        <w:rPr>
          <w:rFonts w:cstheme="minorHAnsi"/>
        </w:rPr>
        <w:t xml:space="preserve"> Vatanseverlik</w:t>
      </w:r>
    </w:p>
    <w:p w:rsidR="00D07D86" w:rsidRPr="005D3A20" w:rsidRDefault="00056723" w:rsidP="00D07D86">
      <w:pPr>
        <w:spacing w:after="120"/>
        <w:rPr>
          <w:rFonts w:cstheme="minorHAnsi"/>
          <w:b/>
          <w:u w:val="single"/>
        </w:rPr>
      </w:pPr>
      <w:r w:rsidRPr="005D3A20">
        <w:rPr>
          <w:rFonts w:cstheme="minorHAnsi"/>
        </w:rPr>
        <w:t>Materyaller:</w:t>
      </w:r>
      <w:r w:rsidR="00664E01" w:rsidRPr="005D3A20">
        <w:rPr>
          <w:rFonts w:cstheme="minorHAnsi"/>
        </w:rPr>
        <w:t xml:space="preserve"> </w:t>
      </w:r>
      <w:r w:rsidR="00D07D86" w:rsidRPr="005D3A20">
        <w:rPr>
          <w:rFonts w:cstheme="minorHAnsi"/>
        </w:rPr>
        <w:t>2 tane 100x150 cm beyaz kumaş, kırmızı parmak boya, keçeden hazırlanmış 2 tane ay ve yıldız</w:t>
      </w:r>
    </w:p>
    <w:p w:rsidR="00056723" w:rsidRPr="005D3A20" w:rsidRDefault="00056723" w:rsidP="00056723">
      <w:pPr>
        <w:tabs>
          <w:tab w:val="left" w:pos="2450"/>
        </w:tabs>
        <w:spacing w:after="0"/>
        <w:rPr>
          <w:rFonts w:cstheme="minorHAnsi"/>
        </w:rPr>
      </w:pPr>
    </w:p>
    <w:p w:rsidR="00D07D86" w:rsidRPr="005D3A20" w:rsidRDefault="00D07D86" w:rsidP="00D07D86">
      <w:pPr>
        <w:spacing w:line="276" w:lineRule="auto"/>
        <w:rPr>
          <w:rFonts w:cstheme="minorHAnsi"/>
          <w:b/>
          <w:u w:val="single"/>
        </w:rPr>
      </w:pPr>
      <w:r w:rsidRPr="005D3A20">
        <w:rPr>
          <w:rFonts w:cstheme="minorHAnsi"/>
          <w:b/>
        </w:rPr>
        <w:t>TÜRKÇE DİL, SANAT (BÜTÜNLEŞTİRİLMİŞ BÜYÜK GRUP, KÜÇÜK GRUP )</w:t>
      </w:r>
    </w:p>
    <w:p w:rsidR="00D07D86" w:rsidRPr="005D3A20" w:rsidRDefault="00D07D86" w:rsidP="00D07D86">
      <w:pPr>
        <w:suppressAutoHyphens/>
        <w:autoSpaceDE w:val="0"/>
        <w:autoSpaceDN w:val="0"/>
        <w:adjustRightInd w:val="0"/>
        <w:spacing w:after="0" w:line="360" w:lineRule="auto"/>
        <w:textAlignment w:val="center"/>
        <w:rPr>
          <w:rFonts w:cstheme="minorHAnsi"/>
          <w:bCs/>
        </w:rPr>
      </w:pPr>
      <w:r w:rsidRPr="005D3A20">
        <w:rPr>
          <w:rFonts w:cstheme="minorHAnsi"/>
          <w:bCs/>
        </w:rPr>
        <w:t xml:space="preserve">Çocuklar sandalyelerini yarımay şeklinde dizerler, Öğretmen çocuklara Türk bayrağının rengini ve üzerindeki şekilleri sorar. Bayrağımızın renginin kırmızı ve beyaz olduğu, şekillerinin ise ay ve yıldız olduğu söylenir. Sınıfın duvarına Türk bayrağı yapıştırılır.  29 Ekim Cumhuriyet Bayramı hakkında sohbet edilir. </w:t>
      </w:r>
    </w:p>
    <w:p w:rsidR="00D07D86" w:rsidRPr="005D3A20" w:rsidRDefault="00D07D86" w:rsidP="00D07D86">
      <w:pPr>
        <w:suppressAutoHyphens/>
        <w:autoSpaceDE w:val="0"/>
        <w:autoSpaceDN w:val="0"/>
        <w:adjustRightInd w:val="0"/>
        <w:spacing w:after="0" w:line="360" w:lineRule="auto"/>
        <w:textAlignment w:val="center"/>
        <w:rPr>
          <w:rFonts w:cstheme="minorHAnsi"/>
          <w:shd w:val="clear" w:color="auto" w:fill="FFFFFF"/>
        </w:rPr>
      </w:pPr>
      <w:r w:rsidRPr="005D3A20">
        <w:rPr>
          <w:rFonts w:cstheme="minorHAnsi"/>
          <w:bCs/>
        </w:rPr>
        <w:t xml:space="preserve">Öğretmen sınıfı 2 gruba ayırır. Her iki grubun önüne </w:t>
      </w:r>
      <w:r w:rsidRPr="005D3A20">
        <w:rPr>
          <w:rFonts w:cstheme="minorHAnsi"/>
          <w:shd w:val="clear" w:color="auto" w:fill="FFFFFF"/>
        </w:rPr>
        <w:t xml:space="preserve">100 x 150 cm beyaz kumaş ve kırmızı parmak boya konulur. Çocukların kumaşı hiç beyaz yer kalmayacak şekilde kırmızı parmak boya ile boyaması istenir. Öğretmen keçeden hazırlanan ay ve yıldız şekillerini bayrağın üstüne yapıştırır. Hazırlanan bayraklar sınıfın kapısına asılarak sergilenir. </w:t>
      </w:r>
    </w:p>
    <w:p w:rsidR="00D07D86" w:rsidRPr="005D3A20" w:rsidRDefault="00D07D86" w:rsidP="00D07D86">
      <w:pPr>
        <w:pStyle w:val="ListeParagraf"/>
        <w:numPr>
          <w:ilvl w:val="0"/>
          <w:numId w:val="4"/>
        </w:numPr>
        <w:suppressAutoHyphens/>
        <w:autoSpaceDE w:val="0"/>
        <w:autoSpaceDN w:val="0"/>
        <w:adjustRightInd w:val="0"/>
        <w:spacing w:after="0" w:line="360" w:lineRule="auto"/>
        <w:textAlignment w:val="center"/>
        <w:rPr>
          <w:rFonts w:asciiTheme="minorHAnsi" w:hAnsiTheme="minorHAnsi" w:cstheme="minorHAnsi"/>
          <w:shd w:val="clear" w:color="auto" w:fill="FFFFFF"/>
        </w:rPr>
      </w:pPr>
      <w:r w:rsidRPr="005D3A20">
        <w:rPr>
          <w:rFonts w:asciiTheme="minorHAnsi" w:hAnsiTheme="minorHAnsi" w:cstheme="minorHAnsi"/>
          <w:shd w:val="clear" w:color="auto" w:fill="FFFFFF"/>
        </w:rPr>
        <w:t>Koza Eğitim Seti 1. Kitaptan 60. Ve 61. Sayfalar tamamlanır.</w:t>
      </w:r>
    </w:p>
    <w:p w:rsidR="00056723" w:rsidRPr="005D3A20" w:rsidRDefault="00056723" w:rsidP="00056723">
      <w:pPr>
        <w:tabs>
          <w:tab w:val="left" w:pos="2450"/>
        </w:tabs>
        <w:spacing w:after="0"/>
        <w:rPr>
          <w:rFonts w:cstheme="minorHAnsi"/>
        </w:rPr>
      </w:pPr>
    </w:p>
    <w:p w:rsidR="00056723" w:rsidRPr="005D3A20" w:rsidRDefault="00056723" w:rsidP="00056723">
      <w:pPr>
        <w:tabs>
          <w:tab w:val="left" w:pos="2450"/>
        </w:tabs>
        <w:spacing w:after="0"/>
        <w:rPr>
          <w:rFonts w:cstheme="minorHAnsi"/>
        </w:rPr>
      </w:pPr>
      <w:r w:rsidRPr="005D3A20">
        <w:rPr>
          <w:rFonts w:cstheme="minorHAnsi"/>
        </w:rPr>
        <w:t xml:space="preserve">AÇIK ALANDA OYUN </w:t>
      </w:r>
    </w:p>
    <w:p w:rsidR="007F306C" w:rsidRPr="005D3A20" w:rsidRDefault="007F306C" w:rsidP="007F306C">
      <w:pPr>
        <w:tabs>
          <w:tab w:val="left" w:pos="2450"/>
        </w:tabs>
        <w:spacing w:after="0"/>
        <w:rPr>
          <w:rFonts w:cstheme="minorHAnsi"/>
        </w:rPr>
      </w:pPr>
      <w:r w:rsidRPr="005D3A20">
        <w:rPr>
          <w:rFonts w:cstheme="minorHAnsi"/>
        </w:rPr>
        <w:t>Çocuklar açık alanda istedikleri gibi oynar. Bu sırada öğretmen çocukları gözlemler.</w:t>
      </w:r>
    </w:p>
    <w:p w:rsidR="00056723" w:rsidRPr="005D3A20" w:rsidRDefault="00056723" w:rsidP="00056723">
      <w:pPr>
        <w:tabs>
          <w:tab w:val="left" w:pos="2450"/>
        </w:tabs>
        <w:spacing w:after="0"/>
        <w:rPr>
          <w:rFonts w:cstheme="minorHAnsi"/>
        </w:rPr>
      </w:pPr>
    </w:p>
    <w:p w:rsidR="00056723" w:rsidRPr="005D3A20" w:rsidRDefault="00056723" w:rsidP="00056723">
      <w:pPr>
        <w:tabs>
          <w:tab w:val="left" w:pos="2450"/>
        </w:tabs>
        <w:spacing w:after="0"/>
        <w:rPr>
          <w:rFonts w:cstheme="minorHAnsi"/>
        </w:rPr>
      </w:pPr>
      <w:r w:rsidRPr="005D3A20">
        <w:rPr>
          <w:rFonts w:cstheme="minorHAnsi"/>
        </w:rPr>
        <w:t>TOPLANMA, TEMİZLİK, KAHVALTI, GEÇİŞLER</w:t>
      </w:r>
    </w:p>
    <w:p w:rsidR="007F306C" w:rsidRPr="005D3A20" w:rsidRDefault="007F306C" w:rsidP="007F306C">
      <w:pPr>
        <w:spacing w:after="0"/>
        <w:rPr>
          <w:rFonts w:cstheme="minorHAnsi"/>
          <w:b/>
        </w:rPr>
      </w:pPr>
      <w:r w:rsidRPr="005D3A20">
        <w:rPr>
          <w:rFonts w:cstheme="minorHAnsi"/>
        </w:rPr>
        <w:t>Tuvalet ve temizlik ihtiyacı için lavabolara geçilir. Ellerin nasıl yıkanması gerektiği gösterilir. Sıra ile eller yıkanarak kahvaltıya geçilir.</w:t>
      </w:r>
      <w:r w:rsidRPr="005D3A20">
        <w:rPr>
          <w:rFonts w:cstheme="minorHAnsi"/>
          <w:b/>
        </w:rPr>
        <w:t xml:space="preserve"> </w:t>
      </w:r>
    </w:p>
    <w:p w:rsidR="00056723" w:rsidRPr="005D3A20" w:rsidRDefault="00056723" w:rsidP="00056723">
      <w:pPr>
        <w:tabs>
          <w:tab w:val="left" w:pos="2450"/>
        </w:tabs>
        <w:spacing w:after="0"/>
        <w:rPr>
          <w:rFonts w:cstheme="minorHAnsi"/>
        </w:rPr>
      </w:pPr>
    </w:p>
    <w:p w:rsidR="00664E01" w:rsidRPr="005D3A20" w:rsidRDefault="00664E01" w:rsidP="00056723">
      <w:pPr>
        <w:tabs>
          <w:tab w:val="left" w:pos="2450"/>
        </w:tabs>
        <w:spacing w:after="0"/>
        <w:rPr>
          <w:rFonts w:cstheme="minorHAnsi"/>
        </w:rPr>
      </w:pPr>
    </w:p>
    <w:p w:rsidR="00664E01" w:rsidRPr="005D3A20" w:rsidRDefault="00056723" w:rsidP="00D07D86">
      <w:pPr>
        <w:spacing w:after="120"/>
        <w:rPr>
          <w:rFonts w:cstheme="minorHAnsi"/>
          <w:b/>
          <w:u w:val="single"/>
        </w:rPr>
      </w:pPr>
      <w:r w:rsidRPr="005D3A20">
        <w:rPr>
          <w:rFonts w:cstheme="minorHAnsi"/>
          <w:b/>
          <w:bCs/>
        </w:rPr>
        <w:t xml:space="preserve">ETKİNLİK ADI: </w:t>
      </w:r>
      <w:r w:rsidR="00D07D86" w:rsidRPr="005D3A20">
        <w:rPr>
          <w:rFonts w:cstheme="minorHAnsi"/>
          <w:b/>
        </w:rPr>
        <w:t xml:space="preserve">“ BAYRAK TAŞIMA” </w:t>
      </w:r>
      <w:r w:rsidR="00D07D86" w:rsidRPr="005D3A20">
        <w:rPr>
          <w:rFonts w:cstheme="minorHAnsi"/>
        </w:rPr>
        <w:t>OYUN-HAREKET (BÜTÜNLEŞTİRİLMİŞ BÜYÜK GRUP)</w:t>
      </w:r>
    </w:p>
    <w:p w:rsidR="00056723" w:rsidRPr="005D3A20" w:rsidRDefault="00056723" w:rsidP="00056723">
      <w:pPr>
        <w:tabs>
          <w:tab w:val="left" w:pos="2450"/>
        </w:tabs>
        <w:spacing w:after="0"/>
        <w:rPr>
          <w:rFonts w:cstheme="minorHAnsi"/>
        </w:rPr>
      </w:pPr>
      <w:r w:rsidRPr="005D3A20">
        <w:rPr>
          <w:rFonts w:cstheme="minorHAnsi"/>
        </w:rPr>
        <w:t>Sözcükler:</w:t>
      </w:r>
      <w:r w:rsidR="007025C7" w:rsidRPr="005D3A20">
        <w:rPr>
          <w:rFonts w:cstheme="minorHAnsi"/>
        </w:rPr>
        <w:t xml:space="preserve"> </w:t>
      </w:r>
    </w:p>
    <w:p w:rsidR="00056723" w:rsidRPr="005D3A20" w:rsidRDefault="00056723" w:rsidP="00056723">
      <w:pPr>
        <w:tabs>
          <w:tab w:val="left" w:pos="2450"/>
        </w:tabs>
        <w:spacing w:after="0"/>
        <w:rPr>
          <w:rFonts w:cstheme="minorHAnsi"/>
        </w:rPr>
      </w:pPr>
      <w:r w:rsidRPr="005D3A20">
        <w:rPr>
          <w:rFonts w:cstheme="minorHAnsi"/>
        </w:rPr>
        <w:t>Değerler:</w:t>
      </w:r>
    </w:p>
    <w:p w:rsidR="00D07D86" w:rsidRPr="005D3A20" w:rsidRDefault="00056723" w:rsidP="00D07D86">
      <w:pPr>
        <w:spacing w:after="120"/>
        <w:rPr>
          <w:rFonts w:cstheme="minorHAnsi"/>
          <w:b/>
          <w:u w:val="single"/>
        </w:rPr>
      </w:pPr>
      <w:r w:rsidRPr="005D3A20">
        <w:rPr>
          <w:rFonts w:cstheme="minorHAnsi"/>
        </w:rPr>
        <w:t>Materyaller:</w:t>
      </w:r>
      <w:r w:rsidR="00664E01" w:rsidRPr="005D3A20">
        <w:rPr>
          <w:rFonts w:cstheme="minorHAnsi"/>
        </w:rPr>
        <w:t xml:space="preserve"> </w:t>
      </w:r>
      <w:r w:rsidR="00D07D86" w:rsidRPr="005D3A20">
        <w:rPr>
          <w:rFonts w:cstheme="minorHAnsi"/>
        </w:rPr>
        <w:t>Bayrak, masa</w:t>
      </w:r>
    </w:p>
    <w:p w:rsidR="007025C7" w:rsidRPr="005D3A20" w:rsidRDefault="007025C7" w:rsidP="00056723">
      <w:pPr>
        <w:tabs>
          <w:tab w:val="left" w:pos="2450"/>
        </w:tabs>
        <w:spacing w:after="0"/>
        <w:rPr>
          <w:rFonts w:cstheme="minorHAnsi"/>
        </w:rPr>
      </w:pPr>
    </w:p>
    <w:p w:rsidR="00056723" w:rsidRPr="005D3A20" w:rsidRDefault="00D07D86" w:rsidP="00056723">
      <w:pPr>
        <w:tabs>
          <w:tab w:val="left" w:pos="2450"/>
        </w:tabs>
        <w:spacing w:after="0"/>
        <w:rPr>
          <w:rFonts w:cstheme="minorHAnsi"/>
        </w:rPr>
      </w:pPr>
      <w:r w:rsidRPr="005D3A20">
        <w:rPr>
          <w:rFonts w:cstheme="minorHAnsi"/>
          <w:b/>
        </w:rPr>
        <w:t>OYUN-HAREKET (BÜTÜNLEŞTİRİLMİŞ BÜYÜK GRUP)</w:t>
      </w:r>
    </w:p>
    <w:p w:rsidR="00D07D86" w:rsidRPr="005D3A20" w:rsidRDefault="00D07D86" w:rsidP="00D07D86">
      <w:pPr>
        <w:shd w:val="clear" w:color="auto" w:fill="FFFFFF"/>
        <w:spacing w:after="0" w:line="276" w:lineRule="auto"/>
        <w:rPr>
          <w:rFonts w:cstheme="minorHAnsi"/>
          <w:shd w:val="clear" w:color="auto" w:fill="FFFFFF"/>
        </w:rPr>
      </w:pPr>
      <w:r w:rsidRPr="005D3A20">
        <w:rPr>
          <w:rFonts w:cstheme="minorHAnsi"/>
          <w:shd w:val="clear" w:color="auto" w:fill="FFFFFF"/>
        </w:rPr>
        <w:t>Çocuklar ikişerli şekilde sıra olurlar. Öğretmen sıranın başındaki çocuklara bayrak verir. Her iki sıranın karşısına masa konulur. Sıranın başında duran çocuklar ellerindeki bayraklarla koşarak masanın etrafında dolaşıp ellerindeki bayrakları sıranın başındaki arkadaşlarına verirler ve sıranın sonuna geçerler. Oyun bu şekilde devam eder. İki sırada da sıra tekrar oyuna başlayan çocuğa geldiğinde oyun sona erer.</w:t>
      </w:r>
    </w:p>
    <w:p w:rsidR="007025C7" w:rsidRPr="005D3A20" w:rsidRDefault="007025C7" w:rsidP="00056723">
      <w:pPr>
        <w:tabs>
          <w:tab w:val="left" w:pos="2450"/>
        </w:tabs>
        <w:spacing w:after="0"/>
        <w:rPr>
          <w:rFonts w:cstheme="minorHAnsi"/>
        </w:rPr>
      </w:pPr>
    </w:p>
    <w:p w:rsidR="00056723" w:rsidRPr="005D3A20" w:rsidRDefault="00056723" w:rsidP="00056723">
      <w:pPr>
        <w:tabs>
          <w:tab w:val="left" w:pos="2450"/>
        </w:tabs>
        <w:spacing w:after="0"/>
        <w:rPr>
          <w:rFonts w:cstheme="minorHAnsi"/>
        </w:rPr>
      </w:pPr>
    </w:p>
    <w:p w:rsidR="00056723" w:rsidRPr="005D3A20" w:rsidRDefault="00056723" w:rsidP="00056723">
      <w:pPr>
        <w:tabs>
          <w:tab w:val="left" w:pos="2450"/>
        </w:tabs>
        <w:spacing w:after="0"/>
        <w:rPr>
          <w:rFonts w:cstheme="minorHAnsi"/>
        </w:rPr>
      </w:pPr>
      <w:r w:rsidRPr="005D3A20">
        <w:rPr>
          <w:rFonts w:cstheme="minorHAnsi"/>
        </w:rPr>
        <w:t xml:space="preserve">AÇIK ALANDA OYUN </w:t>
      </w:r>
    </w:p>
    <w:p w:rsidR="007F306C" w:rsidRPr="005D3A20" w:rsidRDefault="007F306C" w:rsidP="007F306C">
      <w:pPr>
        <w:tabs>
          <w:tab w:val="left" w:pos="2450"/>
        </w:tabs>
        <w:spacing w:after="0"/>
        <w:rPr>
          <w:rFonts w:cstheme="minorHAnsi"/>
        </w:rPr>
      </w:pPr>
      <w:r w:rsidRPr="005D3A20">
        <w:rPr>
          <w:rFonts w:cstheme="minorHAnsi"/>
        </w:rPr>
        <w:t>Çocuklar açık alanda istedikleri gibi oynar. Bu sırada öğretmen çocukları gözlemler.</w:t>
      </w:r>
    </w:p>
    <w:p w:rsidR="00056723" w:rsidRPr="005D3A20" w:rsidRDefault="00056723" w:rsidP="00056723">
      <w:pPr>
        <w:tabs>
          <w:tab w:val="left" w:pos="2450"/>
        </w:tabs>
        <w:spacing w:after="0"/>
        <w:rPr>
          <w:rFonts w:cstheme="minorHAnsi"/>
        </w:rPr>
      </w:pPr>
    </w:p>
    <w:p w:rsidR="00056723" w:rsidRPr="005D3A20" w:rsidRDefault="00056723" w:rsidP="00056723">
      <w:pPr>
        <w:tabs>
          <w:tab w:val="left" w:pos="2450"/>
        </w:tabs>
        <w:spacing w:after="0"/>
        <w:rPr>
          <w:rFonts w:cstheme="minorHAnsi"/>
        </w:rPr>
      </w:pPr>
      <w:r w:rsidRPr="005D3A20">
        <w:rPr>
          <w:rFonts w:cstheme="minorHAnsi"/>
        </w:rPr>
        <w:t>TOPLANMA, TEMİZLİK, KAHVALTI, GEÇİŞLER</w:t>
      </w:r>
    </w:p>
    <w:p w:rsidR="007F306C" w:rsidRPr="005D3A20" w:rsidRDefault="007F306C" w:rsidP="007F306C">
      <w:pPr>
        <w:spacing w:after="0"/>
        <w:rPr>
          <w:rFonts w:cstheme="minorHAnsi"/>
          <w:b/>
        </w:rPr>
      </w:pPr>
      <w:r w:rsidRPr="005D3A20">
        <w:rPr>
          <w:rFonts w:cstheme="minorHAnsi"/>
        </w:rPr>
        <w:t>Tuvalet ve temizlik ihtiyacı için lavabolara geçilir. Ellerin nasıl yıkanması gerektiği gösterilir. Sıra ile eller yıkanarak kahvaltıya geçilir.</w:t>
      </w:r>
      <w:r w:rsidRPr="005D3A20">
        <w:rPr>
          <w:rFonts w:cstheme="minorHAnsi"/>
          <w:b/>
        </w:rPr>
        <w:t xml:space="preserve"> </w:t>
      </w:r>
    </w:p>
    <w:p w:rsidR="00056723" w:rsidRPr="005D3A20" w:rsidRDefault="00056723" w:rsidP="00056723">
      <w:pPr>
        <w:tabs>
          <w:tab w:val="left" w:pos="2450"/>
        </w:tabs>
        <w:spacing w:after="0"/>
        <w:rPr>
          <w:rFonts w:cstheme="minorHAnsi"/>
        </w:rPr>
      </w:pPr>
    </w:p>
    <w:p w:rsidR="00056723" w:rsidRPr="005D3A20" w:rsidRDefault="00056723" w:rsidP="00056723">
      <w:pPr>
        <w:tabs>
          <w:tab w:val="left" w:pos="2450"/>
        </w:tabs>
        <w:spacing w:after="0"/>
        <w:rPr>
          <w:rFonts w:cstheme="minorHAnsi"/>
        </w:rPr>
      </w:pPr>
      <w:r w:rsidRPr="005D3A20">
        <w:rPr>
          <w:rFonts w:cstheme="minorHAnsi"/>
        </w:rPr>
        <w:t>DEĞERLENDİRME</w:t>
      </w:r>
    </w:p>
    <w:p w:rsidR="00167BB5" w:rsidRPr="005D3A20" w:rsidRDefault="00167BB5" w:rsidP="00167BB5">
      <w:pPr>
        <w:tabs>
          <w:tab w:val="left" w:pos="2450"/>
        </w:tabs>
        <w:spacing w:after="0"/>
        <w:rPr>
          <w:rFonts w:cstheme="minorHAnsi"/>
        </w:rPr>
      </w:pPr>
      <w:r w:rsidRPr="005D3A20">
        <w:rPr>
          <w:rFonts w:cstheme="minorHAnsi"/>
        </w:rPr>
        <w:t>ÇOCUKLA GÜN</w:t>
      </w:r>
      <w:r w:rsidR="00AB4E0E" w:rsidRPr="005D3A20">
        <w:rPr>
          <w:rFonts w:cstheme="minorHAnsi"/>
        </w:rPr>
        <w:t>Ü</w:t>
      </w:r>
      <w:r w:rsidRPr="005D3A20">
        <w:rPr>
          <w:rFonts w:cstheme="minorHAnsi"/>
        </w:rPr>
        <w:t xml:space="preserve"> DEĞERLENDİRME: Çocuklarla birlikte uygun şekilde oturulur. Çocuklara gün içinde yapılan etkinliklerle ilgili sorular sorularak günün değerlendirmesi yapılır.</w:t>
      </w:r>
    </w:p>
    <w:p w:rsidR="00D07D86" w:rsidRPr="005D3A20" w:rsidRDefault="00D07D86" w:rsidP="00D07D86">
      <w:pPr>
        <w:pStyle w:val="ListeParagraf"/>
        <w:numPr>
          <w:ilvl w:val="0"/>
          <w:numId w:val="5"/>
        </w:numPr>
        <w:spacing w:after="120" w:line="259" w:lineRule="auto"/>
        <w:rPr>
          <w:rFonts w:asciiTheme="minorHAnsi" w:hAnsiTheme="minorHAnsi" w:cstheme="minorHAnsi"/>
        </w:rPr>
      </w:pPr>
      <w:r w:rsidRPr="005D3A20">
        <w:rPr>
          <w:rFonts w:asciiTheme="minorHAnsi" w:hAnsiTheme="minorHAnsi" w:cstheme="minorHAnsi"/>
        </w:rPr>
        <w:t>Arkadaşların ile beraber bir Türk bayrağı yapmak sana ne hissettirdi?</w:t>
      </w:r>
    </w:p>
    <w:p w:rsidR="00D07D86" w:rsidRPr="005D3A20" w:rsidRDefault="00D07D86" w:rsidP="00D07D86">
      <w:pPr>
        <w:pStyle w:val="ListeParagraf"/>
        <w:numPr>
          <w:ilvl w:val="0"/>
          <w:numId w:val="6"/>
        </w:numPr>
        <w:spacing w:after="120" w:line="259" w:lineRule="auto"/>
        <w:rPr>
          <w:rFonts w:asciiTheme="minorHAnsi" w:hAnsiTheme="minorHAnsi" w:cstheme="minorHAnsi"/>
        </w:rPr>
      </w:pPr>
      <w:r w:rsidRPr="005D3A20">
        <w:rPr>
          <w:rFonts w:asciiTheme="minorHAnsi" w:hAnsiTheme="minorHAnsi" w:cstheme="minorHAnsi"/>
        </w:rPr>
        <w:t>Türk bayrağını taşırken ne hissettin?</w:t>
      </w:r>
    </w:p>
    <w:p w:rsidR="00167BB5" w:rsidRPr="005D3A20" w:rsidRDefault="00D07D86" w:rsidP="00D07D86">
      <w:pPr>
        <w:pStyle w:val="ListeParagraf"/>
        <w:numPr>
          <w:ilvl w:val="0"/>
          <w:numId w:val="6"/>
        </w:numPr>
        <w:spacing w:after="120" w:line="259" w:lineRule="auto"/>
        <w:rPr>
          <w:rFonts w:asciiTheme="minorHAnsi" w:hAnsiTheme="minorHAnsi" w:cstheme="minorHAnsi"/>
        </w:rPr>
      </w:pPr>
      <w:r w:rsidRPr="005D3A20">
        <w:rPr>
          <w:rFonts w:asciiTheme="minorHAnsi" w:hAnsiTheme="minorHAnsi" w:cstheme="minorHAnsi"/>
        </w:rPr>
        <w:t>Arkadaşlarınla beraber hareket etmek sana ne hissettirdi?</w:t>
      </w:r>
    </w:p>
    <w:p w:rsidR="00167BB5" w:rsidRPr="005D3A20" w:rsidRDefault="00167BB5" w:rsidP="00167BB5">
      <w:pPr>
        <w:tabs>
          <w:tab w:val="left" w:pos="2450"/>
        </w:tabs>
        <w:spacing w:after="0"/>
        <w:rPr>
          <w:rFonts w:cstheme="minorHAnsi"/>
        </w:rPr>
      </w:pPr>
    </w:p>
    <w:p w:rsidR="00167BB5" w:rsidRPr="005D3A20" w:rsidRDefault="00167BB5" w:rsidP="00167BB5">
      <w:pPr>
        <w:tabs>
          <w:tab w:val="left" w:pos="2450"/>
        </w:tabs>
        <w:spacing w:after="0"/>
        <w:rPr>
          <w:rFonts w:cstheme="minorHAnsi"/>
        </w:rPr>
      </w:pPr>
    </w:p>
    <w:p w:rsidR="00167BB5" w:rsidRPr="005D3A20" w:rsidRDefault="00167BB5" w:rsidP="00167BB5">
      <w:pPr>
        <w:spacing w:after="0"/>
        <w:rPr>
          <w:rFonts w:cstheme="minorHAnsi"/>
        </w:rPr>
      </w:pPr>
      <w:r w:rsidRPr="005D3A20">
        <w:rPr>
          <w:rFonts w:cstheme="minorHAnsi"/>
        </w:rPr>
        <w:t>GENEL DEĞERLENDİRME:</w:t>
      </w:r>
    </w:p>
    <w:p w:rsidR="00167BB5" w:rsidRPr="005D3A20" w:rsidRDefault="00167BB5" w:rsidP="00056723">
      <w:pPr>
        <w:tabs>
          <w:tab w:val="left" w:pos="2450"/>
        </w:tabs>
        <w:spacing w:after="0"/>
        <w:rPr>
          <w:rFonts w:cstheme="minorHAnsi"/>
        </w:rPr>
      </w:pPr>
    </w:p>
    <w:p w:rsidR="00056723" w:rsidRPr="005D3A20" w:rsidRDefault="00056723" w:rsidP="00056723">
      <w:pPr>
        <w:tabs>
          <w:tab w:val="left" w:pos="2450"/>
        </w:tabs>
        <w:spacing w:after="0"/>
        <w:rPr>
          <w:rFonts w:cstheme="minorHAnsi"/>
        </w:rPr>
      </w:pPr>
    </w:p>
    <w:p w:rsidR="00056723" w:rsidRPr="005D3A20" w:rsidRDefault="00056723" w:rsidP="00056723">
      <w:pPr>
        <w:tabs>
          <w:tab w:val="left" w:pos="2450"/>
        </w:tabs>
        <w:spacing w:after="0"/>
        <w:rPr>
          <w:rFonts w:cstheme="minorHAnsi"/>
        </w:rPr>
      </w:pPr>
      <w:r w:rsidRPr="005D3A20">
        <w:rPr>
          <w:rFonts w:cstheme="minorHAnsi"/>
        </w:rPr>
        <w:t>AİLE/TOPLUM KATILIMI</w:t>
      </w:r>
    </w:p>
    <w:p w:rsidR="00056723" w:rsidRPr="005D3A20" w:rsidRDefault="00056723" w:rsidP="00056723">
      <w:pPr>
        <w:tabs>
          <w:tab w:val="left" w:pos="2450"/>
        </w:tabs>
        <w:spacing w:after="0"/>
        <w:rPr>
          <w:rFonts w:cstheme="minorHAnsi"/>
        </w:rPr>
      </w:pPr>
    </w:p>
    <w:p w:rsidR="00056723" w:rsidRPr="005D3A20" w:rsidRDefault="00056723" w:rsidP="00056723">
      <w:pPr>
        <w:tabs>
          <w:tab w:val="left" w:pos="2450"/>
        </w:tabs>
        <w:spacing w:after="0"/>
        <w:rPr>
          <w:rFonts w:cstheme="minorHAnsi"/>
        </w:rPr>
      </w:pPr>
    </w:p>
    <w:p w:rsidR="00EB7016" w:rsidRPr="005D3A20" w:rsidRDefault="00EB7016">
      <w:pPr>
        <w:rPr>
          <w:rFonts w:cstheme="minorHAnsi"/>
        </w:rPr>
      </w:pPr>
    </w:p>
    <w:sectPr w:rsidR="00EB7016" w:rsidRPr="005D3A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A704E3C"/>
    <w:multiLevelType w:val="hybridMultilevel"/>
    <w:tmpl w:val="2C5AF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0500EF5"/>
    <w:multiLevelType w:val="hybridMultilevel"/>
    <w:tmpl w:val="E4FA00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4697ECA"/>
    <w:multiLevelType w:val="hybridMultilevel"/>
    <w:tmpl w:val="DACA2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057303"/>
    <w:rsid w:val="00167BB5"/>
    <w:rsid w:val="00203A76"/>
    <w:rsid w:val="005D3A20"/>
    <w:rsid w:val="005E6C93"/>
    <w:rsid w:val="00664E01"/>
    <w:rsid w:val="007025C7"/>
    <w:rsid w:val="007F306C"/>
    <w:rsid w:val="00985604"/>
    <w:rsid w:val="009C5337"/>
    <w:rsid w:val="00AB4E0E"/>
    <w:rsid w:val="00D07D86"/>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732</Words>
  <Characters>4176</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11</cp:revision>
  <dcterms:created xsi:type="dcterms:W3CDTF">2024-04-07T10:24:00Z</dcterms:created>
  <dcterms:modified xsi:type="dcterms:W3CDTF">2024-09-10T10:30:00Z</dcterms:modified>
</cp:coreProperties>
</file>