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52" w:rsidRPr="008F3795" w:rsidRDefault="00370552" w:rsidP="00370552">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EC211A">
        <w:rPr>
          <w:rFonts w:ascii="Times New Roman" w:hAnsi="Times New Roman" w:cs="Times New Roman"/>
          <w:sz w:val="24"/>
        </w:rPr>
        <w:t>60</w:t>
      </w:r>
      <w:r w:rsidRPr="008F3795">
        <w:rPr>
          <w:rFonts w:ascii="Times New Roman" w:hAnsi="Times New Roman" w:cs="Times New Roman"/>
          <w:sz w:val="24"/>
        </w:rPr>
        <w:t xml:space="preserve"> Ay</w:t>
      </w:r>
      <w:r w:rsidR="00EC211A">
        <w:rPr>
          <w:rFonts w:ascii="Times New Roman" w:hAnsi="Times New Roman" w:cs="Times New Roman"/>
          <w:sz w:val="24"/>
        </w:rPr>
        <w:t xml:space="preserve"> ve Üzeri</w:t>
      </w:r>
    </w:p>
    <w:p w:rsidR="00370552" w:rsidRPr="008F3795" w:rsidRDefault="00370552" w:rsidP="0037055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370552" w:rsidRPr="008F3795" w:rsidRDefault="00370552" w:rsidP="00370552">
      <w:pPr>
        <w:spacing w:line="240" w:lineRule="auto"/>
        <w:rPr>
          <w:rFonts w:ascii="Times New Roman" w:hAnsi="Times New Roman" w:cs="Times New Roman"/>
          <w:b/>
          <w:sz w:val="24"/>
        </w:rPr>
      </w:pP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“Bazı meslek gruplarını hatırlatan eşyalar vardır. Doktorlar stetoskop kullanır ya da ressamlar tuval ve palet kullanır. Sen hangi meslek gruplarının kullandıkları eşyaları biliyorsun?”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370552" w:rsidRPr="008F3795" w:rsidRDefault="00370552" w:rsidP="00370552">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“Sana Ne Lazım?” </w:t>
      </w:r>
      <w:r w:rsidRPr="008F3795">
        <w:rPr>
          <w:rFonts w:asciiTheme="majorBidi" w:hAnsiTheme="majorBidi" w:cstheme="majorBidi"/>
          <w:sz w:val="24"/>
          <w:szCs w:val="24"/>
        </w:rPr>
        <w:t xml:space="preserve"> Okuma Yazmaya Hazırlık, Oyun (Bütünleştirilmiş Büyük Grup )</w:t>
      </w:r>
    </w:p>
    <w:p w:rsidR="00370552" w:rsidRPr="008F3795" w:rsidRDefault="00370552" w:rsidP="00370552">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370552" w:rsidRPr="008F3795" w:rsidRDefault="00370552" w:rsidP="00370552">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“Körebe” </w:t>
      </w:r>
      <w:r w:rsidRPr="008F3795">
        <w:rPr>
          <w:rFonts w:asciiTheme="majorBidi" w:hAnsiTheme="majorBidi" w:cstheme="majorBidi"/>
          <w:sz w:val="24"/>
          <w:szCs w:val="24"/>
        </w:rPr>
        <w:t xml:space="preserve"> Oyun (Büyük Grup)</w:t>
      </w:r>
    </w:p>
    <w:p w:rsidR="00370552" w:rsidRPr="008F3795" w:rsidRDefault="00370552" w:rsidP="00370552">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370552" w:rsidRPr="008F3795" w:rsidRDefault="00370552" w:rsidP="00370552">
      <w:pPr>
        <w:spacing w:after="120" w:line="360" w:lineRule="auto"/>
        <w:jc w:val="center"/>
        <w:rPr>
          <w:rFonts w:asciiTheme="majorBidi" w:hAnsiTheme="majorBidi" w:cstheme="majorBidi"/>
          <w:b/>
          <w:sz w:val="24"/>
          <w:szCs w:val="24"/>
        </w:rPr>
      </w:pPr>
    </w:p>
    <w:p w:rsidR="00370552" w:rsidRPr="008F3795" w:rsidRDefault="00370552" w:rsidP="00370552">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SANA NE LAZIM?</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Top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meslek gruplarının kullandığı eşyalar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370552"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yere çember şeklinde oturur. Öğretmen elindeki topu sağ tarafındaki çocuğa verir. Öğretmen “Sen bir… (terzisin, öğretmensin, berbersin, doktorsun, mimarsın…) sana ne lazım?” diyerek oyunu başlatır. Çocuk söylenilen meslek için gerekli olan bir malzemeyi söyler. “Başka ne lazım?” diyerek elindeki topu yanındaki arkadaşına verir. İki dakika sonunda öğretmen başka bir meslek seçerek soruyu tekrar sorar. Elinde top olan çocuktan başlayarak oyun devam eder. </w:t>
      </w:r>
    </w:p>
    <w:p w:rsidR="00EC211A" w:rsidRPr="008F3795" w:rsidRDefault="00B62AE0" w:rsidP="00370552">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EC211A">
        <w:rPr>
          <w:rFonts w:asciiTheme="majorBidi" w:hAnsiTheme="majorBidi" w:cstheme="majorBidi"/>
          <w:sz w:val="24"/>
          <w:szCs w:val="24"/>
        </w:rPr>
        <w:t xml:space="preserve"> Eğitim Seti 7. Kitaptan 34. Ve 35. Sayfalar tamamlanır.</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Oyun oynarken ne hissettin?</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Kısıtlı zamanda düşünüp karar vermek sana ne hissettirdi?</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Senin büyünce olmak istediğin mesleğin kullandığı malzemeler nelerdir?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Default="00370552" w:rsidP="00370552">
      <w:pPr>
        <w:spacing w:line="360" w:lineRule="auto"/>
        <w:rPr>
          <w:rFonts w:asciiTheme="majorBidi" w:hAnsiTheme="majorBidi" w:cstheme="majorBidi"/>
          <w:sz w:val="24"/>
          <w:szCs w:val="24"/>
        </w:rPr>
      </w:pPr>
    </w:p>
    <w:p w:rsidR="00313EA8" w:rsidRDefault="00313EA8" w:rsidP="00370552">
      <w:pPr>
        <w:spacing w:line="360" w:lineRule="auto"/>
        <w:rPr>
          <w:rFonts w:asciiTheme="majorBidi" w:hAnsiTheme="majorBidi" w:cstheme="majorBidi"/>
          <w:sz w:val="24"/>
          <w:szCs w:val="24"/>
        </w:rPr>
      </w:pPr>
    </w:p>
    <w:p w:rsidR="00313EA8" w:rsidRDefault="00313EA8" w:rsidP="00370552">
      <w:pPr>
        <w:spacing w:line="360" w:lineRule="auto"/>
        <w:rPr>
          <w:rFonts w:asciiTheme="majorBidi" w:hAnsiTheme="majorBidi" w:cstheme="majorBidi"/>
          <w:sz w:val="24"/>
          <w:szCs w:val="24"/>
        </w:rPr>
      </w:pPr>
    </w:p>
    <w:p w:rsidR="00313EA8" w:rsidRPr="008F3795" w:rsidRDefault="00313EA8"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KÖREBE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Oyun (Büyük Grup)</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Göz bandı</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Sesli-sessiz</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Öğretmen saymaca yöntemiyle bir çocuk seçer. Seçilen çocuğun gözleri göz bandıyla etrafı görmeyeceği şekilde kapatılır. Diğer çocuklar ebe olan arkadaşlarını “Körebe, körebe sesimize gelsene” tekerlemesini söylerler. Ebe olan çocuk arkadaşlarını yakalayıp, arkadaşının kim olduğunu anlamaya çalışır.</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Tekerleme ile oynanan körebe oyunundan sonra sessiz körebe oyunu oynanır. Sessiz körebe oyununda çocuklar hiç ses çıkarmadan sadece ebe olan çocuğa dokunarak, ebenin yerlerini bulmalarını sağlar.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Körebe oyununu sesli şekilde oynarken mi daha çok eğlendin, sessiz şekilde oynarken mi?</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Sesli körebe oyununun ne gibi zorlukları oldu?</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Sessiz körebe oyununun ne gibi zorlukları oldu?</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D12CE2" w:rsidRDefault="00D12CE2"/>
    <w:sectPr w:rsidR="00D12CE2" w:rsidSect="00B62AE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83"/>
    <w:rsid w:val="000F4883"/>
    <w:rsid w:val="00145DF2"/>
    <w:rsid w:val="00313EA8"/>
    <w:rsid w:val="00370552"/>
    <w:rsid w:val="007108C8"/>
    <w:rsid w:val="00B62AE0"/>
    <w:rsid w:val="00D12CE2"/>
    <w:rsid w:val="00EC21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5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05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5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05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694</Words>
  <Characters>3957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2021-10-01T07:04:00Z</cp:lastPrinted>
  <dcterms:created xsi:type="dcterms:W3CDTF">2021-03-28T08:18:00Z</dcterms:created>
  <dcterms:modified xsi:type="dcterms:W3CDTF">2021-10-01T07:04:00Z</dcterms:modified>
</cp:coreProperties>
</file>